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35B72"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color w:val="000000"/>
        </w:rPr>
      </w:pPr>
    </w:p>
    <w:p w14:paraId="25DEB412" w14:textId="2B45F928" w:rsidR="00B51F8E" w:rsidRDefault="00173432" w:rsidP="00173432">
      <w:pPr>
        <w:widowControl w:val="0"/>
        <w:pBdr>
          <w:top w:val="nil"/>
          <w:left w:val="nil"/>
          <w:bottom w:val="nil"/>
          <w:right w:val="nil"/>
          <w:between w:val="nil"/>
        </w:pBdr>
        <w:spacing w:line="240" w:lineRule="auto"/>
        <w:jc w:val="center"/>
        <w:rPr>
          <w:rFonts w:ascii="Calibri" w:eastAsia="Calibri" w:hAnsi="Calibri" w:cs="Calibri"/>
          <w:color w:val="000000"/>
        </w:rPr>
      </w:pPr>
      <w:r>
        <w:rPr>
          <w:noProof/>
          <w:color w:val="000000"/>
        </w:rPr>
        <w:drawing>
          <wp:anchor distT="0" distB="0" distL="114300" distR="114300" simplePos="0" relativeHeight="251660288" behindDoc="0" locked="0" layoutInCell="1" allowOverlap="1" wp14:anchorId="2FAF31EC" wp14:editId="36822508">
            <wp:simplePos x="0" y="0"/>
            <wp:positionH relativeFrom="column">
              <wp:posOffset>5082540</wp:posOffset>
            </wp:positionH>
            <wp:positionV relativeFrom="paragraph">
              <wp:posOffset>142240</wp:posOffset>
            </wp:positionV>
            <wp:extent cx="1270000" cy="527685"/>
            <wp:effectExtent l="0" t="0" r="6350" b="5715"/>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270000" cy="527685"/>
                    </a:xfrm>
                    <a:prstGeom prst="rect">
                      <a:avLst/>
                    </a:prstGeom>
                    <a:ln/>
                  </pic:spPr>
                </pic:pic>
              </a:graphicData>
            </a:graphic>
          </wp:anchor>
        </w:drawing>
      </w:r>
      <w:r>
        <w:rPr>
          <w:rFonts w:ascii="Calibri" w:eastAsia="Calibri" w:hAnsi="Calibri" w:cs="Calibri"/>
          <w:noProof/>
          <w:color w:val="000000"/>
        </w:rPr>
        <w:drawing>
          <wp:inline distT="0" distB="0" distL="0" distR="0" wp14:anchorId="7949BB77" wp14:editId="1CA9C7A8">
            <wp:extent cx="1057423" cy="1028844"/>
            <wp:effectExtent l="0" t="0" r="9525" b="0"/>
            <wp:docPr id="2001628339" name="Image 1"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8339" name="Image 1" descr="Une image contenant texte, Police, Graphique, logo&#10;&#10;Le contenu généré par l’IA peut être incorrect."/>
                    <pic:cNvPicPr/>
                  </pic:nvPicPr>
                  <pic:blipFill>
                    <a:blip r:embed="rId6">
                      <a:extLst>
                        <a:ext uri="{28A0092B-C50C-407E-A947-70E740481C1C}">
                          <a14:useLocalDpi xmlns:a14="http://schemas.microsoft.com/office/drawing/2010/main" val="0"/>
                        </a:ext>
                      </a:extLst>
                    </a:blip>
                    <a:stretch>
                      <a:fillRect/>
                    </a:stretch>
                  </pic:blipFill>
                  <pic:spPr>
                    <a:xfrm>
                      <a:off x="0" y="0"/>
                      <a:ext cx="1057423" cy="1028844"/>
                    </a:xfrm>
                    <a:prstGeom prst="rect">
                      <a:avLst/>
                    </a:prstGeom>
                  </pic:spPr>
                </pic:pic>
              </a:graphicData>
            </a:graphic>
          </wp:inline>
        </w:drawing>
      </w:r>
      <w:r w:rsidR="000F5445">
        <w:rPr>
          <w:rFonts w:ascii="Calibri" w:eastAsia="Calibri" w:hAnsi="Calibri" w:cs="Calibri"/>
          <w:noProof/>
          <w:color w:val="000000"/>
          <w:sz w:val="16"/>
          <w:szCs w:val="16"/>
        </w:rPr>
        <w:drawing>
          <wp:anchor distT="0" distB="0" distL="114300" distR="114300" simplePos="0" relativeHeight="251659264" behindDoc="0" locked="0" layoutInCell="1" allowOverlap="1" wp14:anchorId="7746D2B4" wp14:editId="248532CB">
            <wp:simplePos x="0" y="0"/>
            <wp:positionH relativeFrom="column">
              <wp:posOffset>143510</wp:posOffset>
            </wp:positionH>
            <wp:positionV relativeFrom="paragraph">
              <wp:posOffset>123825</wp:posOffset>
            </wp:positionV>
            <wp:extent cx="1370330" cy="657225"/>
            <wp:effectExtent l="0" t="0" r="1270" b="9525"/>
            <wp:wrapSquare wrapText="bothSides"/>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370330" cy="657225"/>
                    </a:xfrm>
                    <a:prstGeom prst="rect">
                      <a:avLst/>
                    </a:prstGeom>
                    <a:ln/>
                  </pic:spPr>
                </pic:pic>
              </a:graphicData>
            </a:graphic>
          </wp:anchor>
        </w:drawing>
      </w:r>
    </w:p>
    <w:p w14:paraId="4684844A" w14:textId="4E8A50AE" w:rsidR="00D92DD9" w:rsidRDefault="00D92DD9" w:rsidP="00D92DD9">
      <w:pPr>
        <w:widowControl w:val="0"/>
        <w:pBdr>
          <w:top w:val="nil"/>
          <w:left w:val="nil"/>
          <w:bottom w:val="nil"/>
          <w:right w:val="nil"/>
          <w:between w:val="nil"/>
        </w:pBdr>
        <w:spacing w:line="240" w:lineRule="auto"/>
        <w:rPr>
          <w:rFonts w:ascii="Calibri" w:eastAsia="Calibri" w:hAnsi="Calibri" w:cs="Calibri"/>
          <w:color w:val="000000"/>
        </w:rPr>
      </w:pPr>
    </w:p>
    <w:p w14:paraId="2EF7AA85"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color w:val="000000"/>
        </w:rPr>
      </w:pPr>
    </w:p>
    <w:p w14:paraId="6BAEF073" w14:textId="129A0897" w:rsidR="00B51F8E" w:rsidRDefault="00D92DD9" w:rsidP="00D92DD9">
      <w:pPr>
        <w:widowControl w:val="0"/>
        <w:pBdr>
          <w:top w:val="nil"/>
          <w:left w:val="nil"/>
          <w:bottom w:val="nil"/>
          <w:right w:val="nil"/>
          <w:between w:val="nil"/>
        </w:pBdr>
        <w:spacing w:line="240" w:lineRule="auto"/>
        <w:jc w:val="center"/>
        <w:rPr>
          <w:rFonts w:ascii="Calibri" w:eastAsia="Calibri" w:hAnsi="Calibri" w:cs="Calibri"/>
          <w:b/>
          <w:color w:val="000000"/>
        </w:rPr>
      </w:pPr>
      <w:r w:rsidRPr="00E42FD0">
        <w:rPr>
          <w:rFonts w:ascii="Calibri" w:eastAsia="Calibri" w:hAnsi="Calibri" w:cs="Calibri"/>
          <w:b/>
          <w:color w:val="000000"/>
        </w:rPr>
        <w:t>AVIS DE COURSE</w:t>
      </w:r>
    </w:p>
    <w:p w14:paraId="1CD30051" w14:textId="77777777" w:rsidR="00D92DD9" w:rsidRPr="00E42FD0" w:rsidRDefault="00D92DD9" w:rsidP="00D92DD9">
      <w:pPr>
        <w:widowControl w:val="0"/>
        <w:pBdr>
          <w:top w:val="nil"/>
          <w:left w:val="nil"/>
          <w:bottom w:val="nil"/>
          <w:right w:val="nil"/>
          <w:between w:val="nil"/>
        </w:pBdr>
        <w:spacing w:line="240" w:lineRule="auto"/>
        <w:jc w:val="center"/>
        <w:rPr>
          <w:rFonts w:ascii="Calibri" w:eastAsia="Calibri" w:hAnsi="Calibri" w:cs="Calibri"/>
          <w:b/>
          <w:color w:val="000000"/>
        </w:rPr>
      </w:pPr>
    </w:p>
    <w:p w14:paraId="314B6AC8" w14:textId="500BD566" w:rsidR="00B51F8E" w:rsidRDefault="00D92DD9" w:rsidP="00D92DD9">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I</w:t>
      </w:r>
      <w:r w:rsidRPr="00E42FD0">
        <w:rPr>
          <w:rFonts w:ascii="Calibri" w:eastAsia="Calibri" w:hAnsi="Calibri" w:cs="Calibri"/>
          <w:b/>
          <w:color w:val="000000"/>
        </w:rPr>
        <w:t>LCA CHAMPIONNAT MANCHE EST</w:t>
      </w:r>
    </w:p>
    <w:p w14:paraId="0B4B119A" w14:textId="77777777" w:rsidR="00D92DD9" w:rsidRPr="00E42FD0" w:rsidRDefault="00D92DD9" w:rsidP="00D92DD9">
      <w:pPr>
        <w:widowControl w:val="0"/>
        <w:pBdr>
          <w:top w:val="nil"/>
          <w:left w:val="nil"/>
          <w:bottom w:val="nil"/>
          <w:right w:val="nil"/>
          <w:between w:val="nil"/>
        </w:pBdr>
        <w:spacing w:line="240" w:lineRule="auto"/>
        <w:jc w:val="center"/>
        <w:rPr>
          <w:rFonts w:ascii="Calibri" w:eastAsia="Calibri" w:hAnsi="Calibri" w:cs="Calibri"/>
          <w:b/>
          <w:color w:val="000000"/>
        </w:rPr>
      </w:pPr>
    </w:p>
    <w:p w14:paraId="354C5000" w14:textId="43392B7E" w:rsidR="00B51F8E" w:rsidRPr="00E42FD0" w:rsidRDefault="00D92DD9" w:rsidP="00D92DD9">
      <w:pPr>
        <w:widowControl w:val="0"/>
        <w:pBdr>
          <w:top w:val="nil"/>
          <w:left w:val="nil"/>
          <w:bottom w:val="nil"/>
          <w:right w:val="nil"/>
          <w:between w:val="nil"/>
        </w:pBdr>
        <w:spacing w:line="240" w:lineRule="auto"/>
        <w:jc w:val="center"/>
        <w:rPr>
          <w:rFonts w:ascii="Calibri" w:eastAsia="Calibri" w:hAnsi="Calibri" w:cs="Calibri"/>
          <w:b/>
          <w:color w:val="000000"/>
        </w:rPr>
      </w:pPr>
      <w:r w:rsidRPr="00E42FD0">
        <w:rPr>
          <w:rFonts w:ascii="Calibri" w:eastAsia="Calibri" w:hAnsi="Calibri" w:cs="Calibri"/>
          <w:b/>
          <w:color w:val="000000"/>
        </w:rPr>
        <w:t>GRADE</w:t>
      </w:r>
      <w:r w:rsidR="006E4E51">
        <w:rPr>
          <w:rFonts w:ascii="Calibri" w:eastAsia="Calibri" w:hAnsi="Calibri" w:cs="Calibri"/>
          <w:b/>
          <w:color w:val="000000"/>
        </w:rPr>
        <w:t xml:space="preserve"> : </w:t>
      </w:r>
    </w:p>
    <w:p w14:paraId="40F82FD4"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color w:val="000000"/>
        </w:rPr>
      </w:pPr>
    </w:p>
    <w:p w14:paraId="656772C2"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color w:val="000000"/>
        </w:rPr>
      </w:pPr>
    </w:p>
    <w:p w14:paraId="3664D626" w14:textId="22354E93" w:rsidR="00CB0809" w:rsidRPr="00E42FD0" w:rsidRDefault="00B51F8E"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La mention [</w:t>
      </w:r>
      <w:proofErr w:type="gramStart"/>
      <w:r w:rsidRPr="00E42FD0">
        <w:rPr>
          <w:rFonts w:ascii="Calibri" w:eastAsia="Calibri" w:hAnsi="Calibri" w:cs="Calibri"/>
          <w:color w:val="000000"/>
        </w:rPr>
        <w:t>NP ]</w:t>
      </w:r>
      <w:proofErr w:type="gramEnd"/>
      <w:r w:rsidRPr="00E42FD0">
        <w:rPr>
          <w:rFonts w:ascii="Calibri" w:eastAsia="Calibri" w:hAnsi="Calibri" w:cs="Calibri"/>
          <w:color w:val="000000"/>
        </w:rPr>
        <w:t xml:space="preserve"> dans une </w:t>
      </w:r>
      <w:r w:rsidR="00A11CAB" w:rsidRPr="00E42FD0">
        <w:rPr>
          <w:rFonts w:ascii="Calibri" w:eastAsia="Calibri" w:hAnsi="Calibri" w:cs="Calibri"/>
          <w:color w:val="000000"/>
        </w:rPr>
        <w:t xml:space="preserve">règle signifie qu’un bateau ne peut pas réclamer (No </w:t>
      </w:r>
      <w:proofErr w:type="spellStart"/>
      <w:r w:rsidR="00A11CAB" w:rsidRPr="00E42FD0">
        <w:rPr>
          <w:rFonts w:ascii="Calibri" w:eastAsia="Calibri" w:hAnsi="Calibri" w:cs="Calibri"/>
          <w:color w:val="000000"/>
        </w:rPr>
        <w:t>Protest</w:t>
      </w:r>
      <w:proofErr w:type="spellEnd"/>
      <w:r w:rsidR="00A11CAB" w:rsidRPr="00E42FD0">
        <w:rPr>
          <w:rFonts w:ascii="Calibri" w:eastAsia="Calibri" w:hAnsi="Calibri" w:cs="Calibri"/>
          <w:color w:val="000000"/>
        </w:rPr>
        <w:t xml:space="preserve">) contre un autre bateau  pour avoir enfreint cette règle. Cela modifie la RCV 60.1. Placer [NP] au début de chaque règle Lorsqu’une règle ne pourra pas faire l’objet d’une réclamation par un bateau. </w:t>
      </w:r>
    </w:p>
    <w:p w14:paraId="419826BD"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color w:val="000000"/>
        </w:rPr>
      </w:pPr>
    </w:p>
    <w:p w14:paraId="55784DEA" w14:textId="4CAA7004"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La mention [DP] dans une règle signifie que la pénalité pour une infraction à cette règle peut, à la discrétion du jury, être inférieure à une disqualification. Placer [DP] au début de chaque règle à laquelle cela s’applique. </w:t>
      </w:r>
    </w:p>
    <w:p w14:paraId="42E50632"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b/>
          <w:bCs/>
          <w:color w:val="000000"/>
        </w:rPr>
      </w:pPr>
    </w:p>
    <w:p w14:paraId="0DC04F05"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b/>
          <w:bCs/>
          <w:color w:val="000000"/>
        </w:rPr>
      </w:pPr>
    </w:p>
    <w:p w14:paraId="0351E93F" w14:textId="672B935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b/>
          <w:bCs/>
          <w:color w:val="000000"/>
        </w:rPr>
      </w:pPr>
      <w:r w:rsidRPr="00E42FD0">
        <w:rPr>
          <w:rFonts w:ascii="Calibri" w:eastAsia="Calibri" w:hAnsi="Calibri" w:cs="Calibri"/>
          <w:b/>
          <w:bCs/>
          <w:color w:val="000000"/>
        </w:rPr>
        <w:t xml:space="preserve">Prévention des violences et incivilités </w:t>
      </w:r>
    </w:p>
    <w:p w14:paraId="44F2A8BB" w14:textId="77777777" w:rsidR="00D92DD9" w:rsidRDefault="00D92DD9" w:rsidP="00D92DD9">
      <w:pPr>
        <w:widowControl w:val="0"/>
        <w:pBdr>
          <w:top w:val="nil"/>
          <w:left w:val="nil"/>
          <w:bottom w:val="nil"/>
          <w:right w:val="nil"/>
          <w:between w:val="nil"/>
        </w:pBdr>
        <w:spacing w:line="240" w:lineRule="auto"/>
        <w:rPr>
          <w:rFonts w:ascii="Calibri" w:eastAsia="Calibri" w:hAnsi="Calibri" w:cs="Calibri"/>
          <w:color w:val="000000"/>
        </w:rPr>
      </w:pPr>
    </w:p>
    <w:p w14:paraId="786DC430" w14:textId="0512FFF9"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La </w:t>
      </w:r>
      <w:proofErr w:type="spellStart"/>
      <w:r w:rsidRPr="00E42FD0">
        <w:rPr>
          <w:rFonts w:ascii="Calibri" w:eastAsia="Calibri" w:hAnsi="Calibri" w:cs="Calibri"/>
          <w:color w:val="000000"/>
        </w:rPr>
        <w:t>FFVoile</w:t>
      </w:r>
      <w:proofErr w:type="spellEnd"/>
      <w:r w:rsidRPr="00E42FD0">
        <w:rPr>
          <w:rFonts w:ascii="Calibri" w:eastAsia="Calibri" w:hAnsi="Calibri" w:cs="Calibri"/>
          <w:color w:val="000000"/>
        </w:rPr>
        <w:t xml:space="preserve"> rappelle que les manifestations sportives sont avant tout un espace d’échanges et de partages ouvert et accessible à toutes et à tous. </w:t>
      </w:r>
    </w:p>
    <w:p w14:paraId="2B82FEE7" w14:textId="77777777" w:rsidR="00D92DD9" w:rsidRDefault="00D92DD9" w:rsidP="00D92DD9">
      <w:pPr>
        <w:widowControl w:val="0"/>
        <w:pBdr>
          <w:top w:val="nil"/>
          <w:left w:val="nil"/>
          <w:bottom w:val="nil"/>
          <w:right w:val="nil"/>
          <w:between w:val="nil"/>
        </w:pBdr>
        <w:spacing w:line="240" w:lineRule="auto"/>
        <w:jc w:val="both"/>
        <w:rPr>
          <w:rFonts w:ascii="Calibri" w:eastAsia="Calibri" w:hAnsi="Calibri" w:cs="Calibri"/>
          <w:color w:val="000000"/>
        </w:rPr>
      </w:pPr>
    </w:p>
    <w:p w14:paraId="260C6F62" w14:textId="2C3FED65" w:rsidR="00E42FD0" w:rsidRPr="000F5445" w:rsidRDefault="00A11CAB" w:rsidP="00D92DD9">
      <w:pPr>
        <w:widowControl w:val="0"/>
        <w:pBdr>
          <w:top w:val="nil"/>
          <w:left w:val="nil"/>
          <w:bottom w:val="nil"/>
          <w:right w:val="nil"/>
          <w:between w:val="nil"/>
        </w:pBdr>
        <w:spacing w:line="240" w:lineRule="auto"/>
        <w:jc w:val="both"/>
        <w:rPr>
          <w:rFonts w:ascii="Calibri" w:eastAsia="Calibri" w:hAnsi="Calibri" w:cs="Calibri"/>
          <w:color w:val="000000"/>
        </w:rPr>
      </w:pPr>
      <w:r w:rsidRPr="00E42FD0">
        <w:rPr>
          <w:rFonts w:ascii="Calibri" w:eastAsia="Calibri" w:hAnsi="Calibri" w:cs="Calibri"/>
          <w:color w:val="000000"/>
        </w:rPr>
        <w:t xml:space="preserve">A ce titre, il est demandé aux concurrents, aux concurrentes, aux accompagnateurs et aux accompagnatrices de se comporter en toutes circonstances, à terre comme sur l’eau, de façon courtoise et respectueuse indépendamment de l’origine, du genre ou de l’orientation sexuelle des autres participants et participantes. </w:t>
      </w:r>
    </w:p>
    <w:p w14:paraId="4619DC71" w14:textId="77777777" w:rsidR="00E42FD0" w:rsidRDefault="00E42FD0" w:rsidP="00D92DD9">
      <w:pPr>
        <w:widowControl w:val="0"/>
        <w:pBdr>
          <w:top w:val="nil"/>
          <w:left w:val="nil"/>
          <w:bottom w:val="nil"/>
          <w:right w:val="nil"/>
          <w:between w:val="nil"/>
        </w:pBdr>
        <w:spacing w:line="240" w:lineRule="auto"/>
        <w:rPr>
          <w:rFonts w:ascii="Calibri" w:eastAsia="Calibri" w:hAnsi="Calibri" w:cs="Calibri"/>
          <w:color w:val="000000"/>
        </w:rPr>
      </w:pPr>
    </w:p>
    <w:p w14:paraId="25310E99" w14:textId="70DDF583" w:rsidR="00CB0809" w:rsidRPr="00D92DD9" w:rsidRDefault="00A11CAB" w:rsidP="00587E5D">
      <w:pPr>
        <w:pStyle w:val="Paragraphedeliste"/>
      </w:pPr>
      <w:r w:rsidRPr="00D92DD9">
        <w:t xml:space="preserve">REGLES </w:t>
      </w:r>
    </w:p>
    <w:p w14:paraId="6609D1CE" w14:textId="7B5EA1BA"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La compétition est régie par</w:t>
      </w:r>
      <w:r w:rsidR="00D92DD9">
        <w:rPr>
          <w:rFonts w:ascii="Calibri" w:eastAsia="Calibri" w:hAnsi="Calibri" w:cs="Calibri"/>
          <w:color w:val="000000"/>
        </w:rPr>
        <w:t> :</w:t>
      </w:r>
      <w:r w:rsidRPr="00E42FD0">
        <w:rPr>
          <w:rFonts w:ascii="Calibri" w:eastAsia="Calibri" w:hAnsi="Calibri" w:cs="Calibri"/>
          <w:color w:val="000000"/>
        </w:rPr>
        <w:t xml:space="preserve"> </w:t>
      </w:r>
    </w:p>
    <w:p w14:paraId="21C2BDF4" w14:textId="4EE3F6FE" w:rsidR="00CB0809" w:rsidRPr="00D92DD9" w:rsidRDefault="00A11CAB" w:rsidP="00587E5D">
      <w:pPr>
        <w:pStyle w:val="Paragraphedeliste2"/>
      </w:pPr>
      <w:proofErr w:type="gramStart"/>
      <w:r w:rsidRPr="00587E5D">
        <w:t>les</w:t>
      </w:r>
      <w:proofErr w:type="gramEnd"/>
      <w:r w:rsidRPr="00D92DD9">
        <w:t xml:space="preserve"> règles telles que définies dans Les Règles de Course à la Voile. </w:t>
      </w:r>
    </w:p>
    <w:p w14:paraId="46FE059E" w14:textId="4CBFE5A6" w:rsidR="00CB0809" w:rsidRPr="00D92DD9" w:rsidRDefault="00A11CAB" w:rsidP="00587E5D">
      <w:pPr>
        <w:pStyle w:val="Paragraphedeliste2"/>
      </w:pPr>
      <w:proofErr w:type="gramStart"/>
      <w:r w:rsidRPr="00D92DD9">
        <w:t>les</w:t>
      </w:r>
      <w:proofErr w:type="gramEnd"/>
      <w:r w:rsidRPr="00D92DD9">
        <w:t xml:space="preserve"> prescriptions nationales traduites en anglais pour les concurrents non francophones [en Annexe Prescriptions]. </w:t>
      </w:r>
    </w:p>
    <w:p w14:paraId="1A2A5F49" w14:textId="78D9FDF3" w:rsidR="00CB0809" w:rsidRPr="00D92DD9" w:rsidRDefault="00A11CAB" w:rsidP="00587E5D">
      <w:pPr>
        <w:pStyle w:val="Paragraphedeliste2"/>
      </w:pPr>
      <w:proofErr w:type="gramStart"/>
      <w:r w:rsidRPr="00D92DD9">
        <w:t>les</w:t>
      </w:r>
      <w:proofErr w:type="gramEnd"/>
      <w:r w:rsidRPr="00D92DD9">
        <w:t xml:space="preserve"> règlements fédéraux, notamment le règlement technique des pratiques sportives compétitives et chartes de la </w:t>
      </w:r>
      <w:proofErr w:type="spellStart"/>
      <w:r w:rsidRPr="00D92DD9">
        <w:t>FFVoile</w:t>
      </w:r>
      <w:proofErr w:type="spellEnd"/>
      <w:r w:rsidRPr="00D92DD9">
        <w:t xml:space="preserve">. </w:t>
      </w:r>
    </w:p>
    <w:p w14:paraId="669621AC" w14:textId="5DF03BA7" w:rsidR="00CB0809" w:rsidRPr="00D92DD9" w:rsidRDefault="00A11CAB" w:rsidP="00587E5D">
      <w:pPr>
        <w:pStyle w:val="Paragraphedeliste2"/>
      </w:pPr>
      <w:r w:rsidRPr="00D92DD9">
        <w:t xml:space="preserve">Le règlement du classement national des coureurs ILCA France et le règlement du championnat Manche Est ILCA France. </w:t>
      </w:r>
    </w:p>
    <w:p w14:paraId="2896BF7E" w14:textId="642D508E" w:rsidR="00CB0809" w:rsidRPr="00D92DD9" w:rsidRDefault="00A11CAB" w:rsidP="00587E5D">
      <w:pPr>
        <w:pStyle w:val="Paragraphedeliste2"/>
      </w:pPr>
      <w:r w:rsidRPr="00D92DD9">
        <w:t xml:space="preserve">En cas de traduction de cet AC, le texte français prévaudra. </w:t>
      </w:r>
    </w:p>
    <w:p w14:paraId="3A3D0FDA" w14:textId="77777777" w:rsidR="000F5445" w:rsidRDefault="000F5445" w:rsidP="00D92DD9">
      <w:pPr>
        <w:widowControl w:val="0"/>
        <w:pBdr>
          <w:top w:val="nil"/>
          <w:left w:val="nil"/>
          <w:bottom w:val="nil"/>
          <w:right w:val="nil"/>
          <w:between w:val="nil"/>
        </w:pBdr>
        <w:spacing w:line="240" w:lineRule="auto"/>
        <w:rPr>
          <w:rFonts w:ascii="Calibri" w:eastAsia="Calibri" w:hAnsi="Calibri" w:cs="Calibri"/>
          <w:color w:val="000000"/>
        </w:rPr>
      </w:pPr>
    </w:p>
    <w:p w14:paraId="46F6C4B9" w14:textId="159EA982" w:rsidR="00CB0809" w:rsidRPr="00D92DD9" w:rsidRDefault="00A11CAB" w:rsidP="00587E5D">
      <w:pPr>
        <w:pStyle w:val="Paragraphedeliste"/>
      </w:pPr>
      <w:r w:rsidRPr="00D92DD9">
        <w:t xml:space="preserve">INSTRUCTIONS DE COURSE (IC) </w:t>
      </w:r>
    </w:p>
    <w:p w14:paraId="03E5BC2F" w14:textId="443510B6" w:rsidR="00CB0809" w:rsidRPr="00E42FD0" w:rsidRDefault="00A11CAB" w:rsidP="00587E5D">
      <w:pPr>
        <w:pStyle w:val="Paragraphedeliste2"/>
        <w:rPr>
          <w:color w:val="0000FF"/>
          <w:u w:val="single"/>
        </w:rPr>
      </w:pPr>
      <w:r w:rsidRPr="00E42FD0">
        <w:t xml:space="preserve">Les IC seront disponibles sur : </w:t>
      </w:r>
    </w:p>
    <w:p w14:paraId="1F711BC9" w14:textId="42CEDDD3" w:rsidR="00CB0809" w:rsidRDefault="00A11CAB" w:rsidP="00587E5D">
      <w:pPr>
        <w:pStyle w:val="Paragraphedeliste2"/>
      </w:pPr>
      <w:r w:rsidRPr="00E42FD0">
        <w:t xml:space="preserve">Les IC seront publiées selon la prescription fédérale. </w:t>
      </w:r>
    </w:p>
    <w:p w14:paraId="3D11B049" w14:textId="77777777" w:rsidR="00587E5D" w:rsidRPr="00E42FD0" w:rsidRDefault="00587E5D" w:rsidP="00587E5D">
      <w:pPr>
        <w:pStyle w:val="Paragraphedeliste2"/>
        <w:numPr>
          <w:ilvl w:val="0"/>
          <w:numId w:val="0"/>
        </w:numPr>
      </w:pPr>
    </w:p>
    <w:p w14:paraId="5143B726" w14:textId="23B1BBB3" w:rsidR="00CB0809" w:rsidRPr="00E42FD0" w:rsidRDefault="00A11CAB" w:rsidP="00587E5D">
      <w:pPr>
        <w:pStyle w:val="Paragraphedeliste"/>
      </w:pPr>
      <w:r w:rsidRPr="00E42FD0">
        <w:t xml:space="preserve">COMMUNICATION </w:t>
      </w:r>
    </w:p>
    <w:p w14:paraId="2DD6116F" w14:textId="68DA8EE1" w:rsidR="00CB0809" w:rsidRPr="00E42FD0" w:rsidRDefault="00A11CAB" w:rsidP="00587E5D">
      <w:pPr>
        <w:pStyle w:val="Paragraphedeliste2"/>
        <w:rPr>
          <w:color w:val="0000FF"/>
          <w:u w:val="single"/>
        </w:rPr>
      </w:pPr>
      <w:r w:rsidRPr="00E42FD0">
        <w:t xml:space="preserve">Le tableau officiel d’information en ligne est consultable à l’adresse : </w:t>
      </w:r>
    </w:p>
    <w:p w14:paraId="0867A6FE" w14:textId="4FB3DD8C" w:rsidR="00CB0809" w:rsidRDefault="00A11CAB" w:rsidP="00587E5D">
      <w:pPr>
        <w:pStyle w:val="Paragraphedeliste2"/>
      </w:pPr>
      <w:r w:rsidRPr="00E42FD0">
        <w:t xml:space="preserve">[DP] [NP] Pendant qu’il est en course à partir du premier signal d’avertissement jusqu’à la fin de la dernière course du jour sauf en cas d’urgence, un bateau ne doit ni émettre ni recevoir de données vocales ou de données  qui ne sont pas disponibles pour tous les bateaux. </w:t>
      </w:r>
    </w:p>
    <w:p w14:paraId="0D99484E" w14:textId="77777777" w:rsidR="00587E5D" w:rsidRPr="00E42FD0" w:rsidRDefault="00587E5D" w:rsidP="00587E5D">
      <w:pPr>
        <w:pStyle w:val="Paragraphedeliste2"/>
        <w:numPr>
          <w:ilvl w:val="0"/>
          <w:numId w:val="0"/>
        </w:numPr>
      </w:pPr>
    </w:p>
    <w:p w14:paraId="0B7E25AF" w14:textId="4D858D76" w:rsidR="00CB0809" w:rsidRPr="00E42FD0" w:rsidRDefault="00A11CAB" w:rsidP="00587E5D">
      <w:pPr>
        <w:pStyle w:val="Paragraphedeliste"/>
      </w:pPr>
      <w:r w:rsidRPr="00E42FD0">
        <w:lastRenderedPageBreak/>
        <w:t xml:space="preserve">ADMISSIBILITÉ ET INSCRIPTION </w:t>
      </w:r>
    </w:p>
    <w:p w14:paraId="01786206"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 </w:t>
      </w:r>
    </w:p>
    <w:p w14:paraId="0255438B" w14:textId="1989A9F4" w:rsidR="00CB0809" w:rsidRPr="00E42FD0" w:rsidRDefault="00A11CAB" w:rsidP="00587E5D">
      <w:pPr>
        <w:pStyle w:val="Paragraphedeliste2"/>
      </w:pPr>
      <w:r w:rsidRPr="00E42FD0">
        <w:t xml:space="preserve">La compétition est ouverte à tous les bateaux de la classe ILCA 7, ILCA 6, ILCA 4.  </w:t>
      </w:r>
    </w:p>
    <w:p w14:paraId="1C0CEA4A" w14:textId="5840DA67" w:rsidR="000F5445" w:rsidRDefault="00A11CAB" w:rsidP="00587E5D">
      <w:pPr>
        <w:pStyle w:val="Paragraphedeliste2"/>
      </w:pPr>
      <w:r w:rsidRPr="00E42FD0">
        <w:t>Les bateaux admissibles doivent se préinscrire par internet en ligne via l’adresse suivante :</w:t>
      </w:r>
    </w:p>
    <w:p w14:paraId="4D426FAD" w14:textId="77777777" w:rsidR="00587E5D" w:rsidRDefault="00587E5D" w:rsidP="00587E5D">
      <w:pPr>
        <w:pStyle w:val="Paragraphedeliste"/>
        <w:numPr>
          <w:ilvl w:val="0"/>
          <w:numId w:val="0"/>
        </w:numPr>
        <w:ind w:left="284"/>
      </w:pPr>
    </w:p>
    <w:p w14:paraId="3684E01A" w14:textId="6350706D" w:rsidR="00CB0809" w:rsidRPr="00E42FD0" w:rsidRDefault="00A11CAB" w:rsidP="00587E5D">
      <w:pPr>
        <w:pStyle w:val="Paragraphedeliste2"/>
        <w:numPr>
          <w:ilvl w:val="0"/>
          <w:numId w:val="0"/>
        </w:numPr>
        <w:ind w:left="993"/>
      </w:pPr>
      <w:proofErr w:type="gramStart"/>
      <w:r w:rsidRPr="00E42FD0">
        <w:t>au</w:t>
      </w:r>
      <w:proofErr w:type="gramEnd"/>
      <w:r w:rsidRPr="00E42FD0">
        <w:t xml:space="preserve"> plus tard le</w:t>
      </w:r>
      <w:r w:rsidR="00587E5D" w:rsidRPr="00587E5D">
        <w:rPr>
          <w:u w:val="single"/>
        </w:rPr>
        <w:tab/>
      </w:r>
      <w:r w:rsidR="00587E5D" w:rsidRPr="00587E5D">
        <w:rPr>
          <w:u w:val="single"/>
        </w:rPr>
        <w:tab/>
      </w:r>
      <w:r w:rsidR="00587E5D">
        <w:t xml:space="preserve">. </w:t>
      </w:r>
      <w:r w:rsidRPr="00E42FD0">
        <w:t xml:space="preserve">Une confirmation de votre inscription vous est envoyée par retour de mail associé au lien pour régler vos droits  d’inscription en ligne. </w:t>
      </w:r>
    </w:p>
    <w:p w14:paraId="22960E04" w14:textId="2C8C9EF1" w:rsidR="00CB0809" w:rsidRDefault="00A11CAB" w:rsidP="00587E5D">
      <w:pPr>
        <w:widowControl w:val="0"/>
        <w:pBdr>
          <w:top w:val="nil"/>
          <w:left w:val="nil"/>
          <w:bottom w:val="nil"/>
          <w:right w:val="nil"/>
          <w:between w:val="nil"/>
        </w:pBdr>
        <w:spacing w:line="240" w:lineRule="auto"/>
        <w:ind w:left="993"/>
        <w:rPr>
          <w:rFonts w:ascii="Calibri" w:eastAsia="Calibri" w:hAnsi="Calibri" w:cs="Calibri"/>
          <w:color w:val="000000"/>
        </w:rPr>
      </w:pPr>
      <w:r w:rsidRPr="00E42FD0">
        <w:rPr>
          <w:rFonts w:ascii="Calibri" w:eastAsia="Calibri" w:hAnsi="Calibri" w:cs="Calibri"/>
          <w:color w:val="000000"/>
        </w:rPr>
        <w:t>Une majoration de 10 euros pour inscription tardive sera effective pour tous paiements réalisés au-delà de la date du</w:t>
      </w:r>
      <w:r w:rsidR="000135AB">
        <w:rPr>
          <w:rFonts w:ascii="Calibri" w:eastAsia="Calibri" w:hAnsi="Calibri" w:cs="Calibri"/>
          <w:color w:val="000000"/>
        </w:rPr>
        <w:tab/>
      </w:r>
      <w:r w:rsidR="000135AB" w:rsidRPr="000135AB">
        <w:rPr>
          <w:rFonts w:ascii="Calibri" w:eastAsia="Calibri" w:hAnsi="Calibri" w:cs="Calibri"/>
          <w:color w:val="000000"/>
          <w:u w:val="single"/>
        </w:rPr>
        <w:tab/>
      </w:r>
      <w:r w:rsidR="000135AB" w:rsidRPr="000135AB">
        <w:rPr>
          <w:rFonts w:ascii="Calibri" w:eastAsia="Calibri" w:hAnsi="Calibri" w:cs="Calibri"/>
          <w:color w:val="000000"/>
          <w:u w:val="single"/>
        </w:rPr>
        <w:tab/>
      </w:r>
    </w:p>
    <w:p w14:paraId="71A47309" w14:textId="77777777" w:rsidR="00A11CAB"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p>
    <w:p w14:paraId="4CDE1A54" w14:textId="4EB0DB35" w:rsidR="00CB0809" w:rsidRPr="00E42FD0" w:rsidRDefault="00A11CAB" w:rsidP="00587E5D">
      <w:pPr>
        <w:pStyle w:val="Paragraphedeliste2"/>
      </w:pPr>
      <w:r w:rsidRPr="00E42FD0">
        <w:t xml:space="preserve">Chaque participant doit pouvoir attester de : </w:t>
      </w:r>
    </w:p>
    <w:p w14:paraId="7FA4DE4E" w14:textId="6B8DA583" w:rsidR="00CB0809" w:rsidRPr="00587E5D" w:rsidRDefault="00A11CAB" w:rsidP="00587E5D">
      <w:pPr>
        <w:pStyle w:val="Listeavectiret"/>
      </w:pPr>
      <w:r w:rsidRPr="00587E5D">
        <w:t xml:space="preserve">Sa licence Club </w:t>
      </w:r>
      <w:proofErr w:type="spellStart"/>
      <w:r w:rsidRPr="00587E5D">
        <w:t>FFVoile</w:t>
      </w:r>
      <w:proofErr w:type="spellEnd"/>
      <w:r w:rsidRPr="00587E5D">
        <w:t xml:space="preserve"> mention « compétition » valide attestant la présentation préalable d’un certificat médical de non-contre-indication à la pratique de la voile en compétition. </w:t>
      </w:r>
    </w:p>
    <w:p w14:paraId="72F155B6" w14:textId="703FBBE9" w:rsidR="00CB0809" w:rsidRPr="00587E5D" w:rsidRDefault="00A11CAB" w:rsidP="00587E5D">
      <w:pPr>
        <w:pStyle w:val="Listeavectiret"/>
      </w:pPr>
      <w:r w:rsidRPr="00587E5D">
        <w:t xml:space="preserve">Une autorisation parentale pour les mineurs. </w:t>
      </w:r>
    </w:p>
    <w:p w14:paraId="2F721F3B" w14:textId="170C03E0" w:rsidR="00E42FD0" w:rsidRPr="00587E5D" w:rsidRDefault="00A11CAB" w:rsidP="00587E5D">
      <w:pPr>
        <w:pStyle w:val="Listeavectiret"/>
      </w:pPr>
      <w:r w:rsidRPr="00587E5D">
        <w:t>Sa carte EurILCA202</w:t>
      </w:r>
      <w:r w:rsidR="000F5445" w:rsidRPr="00587E5D">
        <w:t>6</w:t>
      </w:r>
      <w:r w:rsidRPr="00587E5D">
        <w:t xml:space="preserve"> reçue après adhésion à ILCA FRANCE sur sa boite </w:t>
      </w:r>
      <w:proofErr w:type="gramStart"/>
      <w:r w:rsidRPr="00587E5D">
        <w:t>email</w:t>
      </w:r>
      <w:proofErr w:type="gramEnd"/>
      <w:r w:rsidRPr="00587E5D">
        <w:t>.</w:t>
      </w:r>
    </w:p>
    <w:p w14:paraId="6DCB94EE" w14:textId="77777777" w:rsidR="000135AB" w:rsidRDefault="000135AB" w:rsidP="00D92DD9">
      <w:pPr>
        <w:widowControl w:val="0"/>
        <w:pBdr>
          <w:top w:val="nil"/>
          <w:left w:val="nil"/>
          <w:bottom w:val="nil"/>
          <w:right w:val="nil"/>
          <w:between w:val="nil"/>
        </w:pBdr>
        <w:spacing w:line="240" w:lineRule="auto"/>
        <w:rPr>
          <w:rFonts w:ascii="Calibri" w:eastAsia="Calibri" w:hAnsi="Calibri" w:cs="Calibri"/>
          <w:color w:val="000000"/>
        </w:rPr>
      </w:pPr>
    </w:p>
    <w:p w14:paraId="4824D481" w14:textId="361D52A4"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Si non inscrit à ILCA FRANCE</w:t>
      </w:r>
      <w:r w:rsidR="000135AB">
        <w:rPr>
          <w:rFonts w:ascii="Calibri" w:eastAsia="Calibri" w:hAnsi="Calibri" w:cs="Calibri"/>
          <w:color w:val="000000"/>
        </w:rPr>
        <w:t>,</w:t>
      </w:r>
      <w:r w:rsidRPr="00E42FD0">
        <w:rPr>
          <w:rFonts w:ascii="Calibri" w:eastAsia="Calibri" w:hAnsi="Calibri" w:cs="Calibri"/>
          <w:color w:val="000000"/>
        </w:rPr>
        <w:t xml:space="preserve"> se rendre sur : </w:t>
      </w:r>
      <w:r w:rsidRPr="00E42FD0">
        <w:rPr>
          <w:rFonts w:ascii="Calibri" w:eastAsia="Calibri" w:hAnsi="Calibri" w:cs="Calibri"/>
          <w:color w:val="0000FF"/>
          <w:u w:val="single"/>
        </w:rPr>
        <w:t>http://www.francelaser.org/Nouveau/index.html</w:t>
      </w:r>
      <w:r w:rsidRPr="00E42FD0">
        <w:rPr>
          <w:rFonts w:ascii="Calibri" w:eastAsia="Calibri" w:hAnsi="Calibri" w:cs="Calibri"/>
          <w:color w:val="0000FF"/>
        </w:rPr>
        <w:t xml:space="preserve"> </w:t>
      </w:r>
      <w:r w:rsidRPr="00E42FD0">
        <w:rPr>
          <w:rFonts w:ascii="Calibri" w:eastAsia="Calibri" w:hAnsi="Calibri" w:cs="Calibri"/>
          <w:color w:val="000000"/>
        </w:rPr>
        <w:t>- Si nécessaire, l’autorisation de port de publicité pour l’année 202</w:t>
      </w:r>
      <w:r w:rsidR="00E42FD0">
        <w:rPr>
          <w:rFonts w:ascii="Calibri" w:eastAsia="Calibri" w:hAnsi="Calibri" w:cs="Calibri"/>
          <w:color w:val="000000"/>
        </w:rPr>
        <w:t>6</w:t>
      </w:r>
    </w:p>
    <w:p w14:paraId="559E1F1D" w14:textId="77777777" w:rsidR="000135AB" w:rsidRDefault="000135AB" w:rsidP="00D92DD9">
      <w:pPr>
        <w:widowControl w:val="0"/>
        <w:pBdr>
          <w:top w:val="nil"/>
          <w:left w:val="nil"/>
          <w:bottom w:val="nil"/>
          <w:right w:val="nil"/>
          <w:between w:val="nil"/>
        </w:pBdr>
        <w:spacing w:line="240" w:lineRule="auto"/>
        <w:rPr>
          <w:rFonts w:ascii="Calibri" w:eastAsia="Calibri" w:hAnsi="Calibri" w:cs="Calibri"/>
          <w:color w:val="000000"/>
        </w:rPr>
      </w:pPr>
    </w:p>
    <w:p w14:paraId="47F929EF" w14:textId="088D8B4E"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Les concurrents étrangers (chaque membre de l’équipage) ne possédant pas de licence </w:t>
      </w:r>
      <w:proofErr w:type="spellStart"/>
      <w:r w:rsidRPr="00E42FD0">
        <w:rPr>
          <w:rFonts w:ascii="Calibri" w:eastAsia="Calibri" w:hAnsi="Calibri" w:cs="Calibri"/>
          <w:color w:val="000000"/>
        </w:rPr>
        <w:t>FFVoile</w:t>
      </w:r>
      <w:proofErr w:type="spellEnd"/>
      <w:r w:rsidRPr="00E42FD0">
        <w:rPr>
          <w:rFonts w:ascii="Calibri" w:eastAsia="Calibri" w:hAnsi="Calibri" w:cs="Calibri"/>
          <w:color w:val="000000"/>
        </w:rPr>
        <w:t xml:space="preserve"> doivent présenter au moment de leur inscription</w:t>
      </w:r>
      <w:r w:rsidR="000135AB">
        <w:rPr>
          <w:rFonts w:ascii="Calibri" w:eastAsia="Calibri" w:hAnsi="Calibri" w:cs="Calibri"/>
          <w:color w:val="000000"/>
        </w:rPr>
        <w:t> :</w:t>
      </w:r>
    </w:p>
    <w:p w14:paraId="3CCAA432" w14:textId="3925EB34" w:rsidR="00CB0809" w:rsidRDefault="00A11CAB" w:rsidP="000135AB">
      <w:pPr>
        <w:pStyle w:val="Listeavectiret"/>
      </w:pPr>
      <w:r w:rsidRPr="00E42FD0">
        <w:t xml:space="preserve">Un justificatif de leur appartenance à une Autorité Nationale membre de World Sailing. </w:t>
      </w:r>
      <w:r w:rsidRPr="00E42FD0">
        <w:rPr>
          <w:rFonts w:eastAsia="Times New Roman"/>
        </w:rPr>
        <w:t xml:space="preserve">- </w:t>
      </w:r>
      <w:r w:rsidRPr="00E42FD0">
        <w:t>L’attestation d’appartenance à la classe ILCA 202</w:t>
      </w:r>
      <w:r w:rsidR="00E42FD0">
        <w:t>6</w:t>
      </w:r>
    </w:p>
    <w:p w14:paraId="2C635EFB" w14:textId="77777777" w:rsidR="000135AB" w:rsidRPr="00E42FD0" w:rsidRDefault="000135AB" w:rsidP="000135AB">
      <w:pPr>
        <w:pStyle w:val="Listeavectiret"/>
        <w:numPr>
          <w:ilvl w:val="0"/>
          <w:numId w:val="0"/>
        </w:numPr>
      </w:pPr>
    </w:p>
    <w:p w14:paraId="4509DAFF" w14:textId="2FF04073" w:rsidR="00CB0809" w:rsidRPr="00E42FD0" w:rsidRDefault="000135AB" w:rsidP="000135AB">
      <w:pPr>
        <w:pStyle w:val="Listeavectiret"/>
      </w:pPr>
      <w:r>
        <w:t>U</w:t>
      </w:r>
      <w:r w:rsidR="00A11CAB" w:rsidRPr="00E42FD0">
        <w:t xml:space="preserve">n justificatif d’assurance valide en responsabilité civile avec une couverture minimale de 1,5 million d’Euros. </w:t>
      </w:r>
      <w:r w:rsidR="00A11CAB" w:rsidRPr="00E42FD0">
        <w:rPr>
          <w:rFonts w:eastAsia="Times New Roman"/>
        </w:rPr>
        <w:t xml:space="preserve">- </w:t>
      </w:r>
      <w:r w:rsidR="00A11CAB" w:rsidRPr="00E42FD0">
        <w:t xml:space="preserve">Un certificat médical de non-contre-indication à la pratique de la voile en compétition datant de moins d’un </w:t>
      </w:r>
      <w:proofErr w:type="gramStart"/>
      <w:r w:rsidR="00A11CAB" w:rsidRPr="00E42FD0">
        <w:t>an  (</w:t>
      </w:r>
      <w:proofErr w:type="gramEnd"/>
      <w:r w:rsidR="00A11CAB" w:rsidRPr="00E42FD0">
        <w:t xml:space="preserve">rédigé en français ou en anglais) ainsi qu’une autorisation parentale pour les mineurs. </w:t>
      </w:r>
    </w:p>
    <w:p w14:paraId="26233165" w14:textId="7DF05785" w:rsidR="00CB0809" w:rsidRPr="00E42FD0" w:rsidRDefault="00A11CAB" w:rsidP="000135AB">
      <w:pPr>
        <w:pStyle w:val="Paragraphedeliste"/>
      </w:pPr>
      <w:r w:rsidRPr="00E42FD0">
        <w:t xml:space="preserve">DROIT A PAYER  </w:t>
      </w:r>
    </w:p>
    <w:p w14:paraId="2F2AB17B" w14:textId="3135DAB1" w:rsidR="00E42FD0" w:rsidRDefault="00A11CAB" w:rsidP="000135AB">
      <w:pPr>
        <w:pStyle w:val="Paragraphedeliste2"/>
      </w:pPr>
      <w:r w:rsidRPr="00E42FD0">
        <w:t xml:space="preserve">Les droits d’inscription sont les suivants : </w:t>
      </w:r>
    </w:p>
    <w:p w14:paraId="13E78198" w14:textId="77777777" w:rsidR="007D5274" w:rsidRPr="00676396" w:rsidRDefault="00676396" w:rsidP="000135AB">
      <w:pPr>
        <w:widowControl w:val="0"/>
        <w:pBdr>
          <w:top w:val="nil"/>
          <w:left w:val="nil"/>
          <w:bottom w:val="nil"/>
          <w:right w:val="nil"/>
          <w:between w:val="nil"/>
        </w:pBdr>
        <w:spacing w:line="240" w:lineRule="auto"/>
        <w:ind w:left="1418"/>
        <w:jc w:val="both"/>
        <w:rPr>
          <w:rFonts w:ascii="Calibri" w:eastAsia="Calibri" w:hAnsi="Calibri" w:cs="Calibri"/>
          <w:color w:val="000000"/>
        </w:rPr>
      </w:pPr>
      <w:r w:rsidRPr="00676396">
        <w:rPr>
          <w:rFonts w:ascii="Calibri" w:eastAsia="Calibri" w:hAnsi="Calibri" w:cs="Calibri"/>
          <w:color w:val="000000"/>
        </w:rPr>
        <w:t xml:space="preserve">35 euros maximum en plan d’eau </w:t>
      </w:r>
    </w:p>
    <w:p w14:paraId="336369C1" w14:textId="77777777" w:rsidR="00676396" w:rsidRDefault="00676396" w:rsidP="000135AB">
      <w:pPr>
        <w:widowControl w:val="0"/>
        <w:pBdr>
          <w:top w:val="nil"/>
          <w:left w:val="nil"/>
          <w:bottom w:val="nil"/>
          <w:right w:val="nil"/>
          <w:between w:val="nil"/>
        </w:pBdr>
        <w:spacing w:line="240" w:lineRule="auto"/>
        <w:ind w:left="1418"/>
        <w:jc w:val="both"/>
        <w:rPr>
          <w:rFonts w:ascii="Calibri" w:eastAsia="Calibri" w:hAnsi="Calibri" w:cs="Calibri"/>
          <w:color w:val="000000"/>
        </w:rPr>
      </w:pPr>
      <w:r>
        <w:rPr>
          <w:rFonts w:ascii="Calibri" w:eastAsia="Calibri" w:hAnsi="Calibri" w:cs="Calibri"/>
          <w:color w:val="000000"/>
        </w:rPr>
        <w:t xml:space="preserve">50 euros maximum en mer </w:t>
      </w:r>
    </w:p>
    <w:p w14:paraId="3EAA8148" w14:textId="77777777" w:rsidR="00676396" w:rsidRDefault="00676396" w:rsidP="00D92DD9">
      <w:pPr>
        <w:widowControl w:val="0"/>
        <w:pBdr>
          <w:top w:val="nil"/>
          <w:left w:val="nil"/>
          <w:bottom w:val="nil"/>
          <w:right w:val="nil"/>
          <w:between w:val="nil"/>
        </w:pBdr>
        <w:spacing w:line="240" w:lineRule="auto"/>
        <w:jc w:val="both"/>
        <w:rPr>
          <w:rFonts w:ascii="Calibri" w:eastAsia="Calibri" w:hAnsi="Calibri" w:cs="Calibri"/>
          <w:color w:val="000000"/>
        </w:rPr>
      </w:pPr>
    </w:p>
    <w:p w14:paraId="2E2E82F2" w14:textId="79453FC2" w:rsidR="00CB0809" w:rsidRPr="00E42FD0" w:rsidRDefault="00A11CAB" w:rsidP="000135AB">
      <w:pPr>
        <w:pStyle w:val="Paragraphedeliste"/>
      </w:pPr>
      <w:r w:rsidRPr="00E42FD0">
        <w:t xml:space="preserve">PUBLICITE </w:t>
      </w:r>
    </w:p>
    <w:p w14:paraId="496244F2" w14:textId="1344D45B" w:rsidR="00CB0809" w:rsidRPr="00E42FD0" w:rsidRDefault="00A11CAB" w:rsidP="000135AB">
      <w:pPr>
        <w:pStyle w:val="Paragraphedeliste2"/>
      </w:pPr>
      <w:r w:rsidRPr="00E42FD0">
        <w:t xml:space="preserve">[DP] [NP] Les bateaux peuvent être tenus d’afficher la publicité choisie et fournie par l’autorité organisatrice.  Voir le Code de Publicité World Sailing et le Règlement de Publicité de la </w:t>
      </w:r>
      <w:proofErr w:type="spellStart"/>
      <w:r w:rsidRPr="00E42FD0">
        <w:t>FFVoile</w:t>
      </w:r>
      <w:proofErr w:type="spellEnd"/>
      <w:r w:rsidRPr="00E42FD0">
        <w:t xml:space="preserve">. </w:t>
      </w:r>
    </w:p>
    <w:p w14:paraId="59FBD93F" w14:textId="554EB801" w:rsidR="00CB0809" w:rsidRPr="00E42FD0" w:rsidRDefault="00A11CAB" w:rsidP="000135AB">
      <w:pPr>
        <w:pStyle w:val="Paragraphedeliste"/>
      </w:pPr>
      <w:r w:rsidRPr="00E42FD0">
        <w:t xml:space="preserve">PROGRAMME </w:t>
      </w:r>
    </w:p>
    <w:p w14:paraId="2DCA1DDB" w14:textId="57699EA3" w:rsidR="00CB0809" w:rsidRPr="00E42FD0" w:rsidRDefault="00A11CAB" w:rsidP="000135AB">
      <w:pPr>
        <w:pStyle w:val="Paragraphedeliste2"/>
      </w:pPr>
      <w:r w:rsidRPr="00E42FD0">
        <w:t xml:space="preserve">Programme à terre : </w:t>
      </w:r>
    </w:p>
    <w:p w14:paraId="3DE8177A" w14:textId="08C241D7" w:rsidR="00CB0809" w:rsidRPr="00E42FD0" w:rsidRDefault="00A11CAB" w:rsidP="000135AB">
      <w:pPr>
        <w:widowControl w:val="0"/>
        <w:pBdr>
          <w:top w:val="nil"/>
          <w:left w:val="nil"/>
          <w:bottom w:val="nil"/>
          <w:right w:val="nil"/>
          <w:between w:val="nil"/>
        </w:pBdr>
        <w:spacing w:line="240" w:lineRule="auto"/>
        <w:ind w:left="273" w:firstLine="720"/>
        <w:rPr>
          <w:rFonts w:ascii="Calibri" w:eastAsia="Calibri" w:hAnsi="Calibri" w:cs="Calibri"/>
          <w:color w:val="000000"/>
        </w:rPr>
      </w:pPr>
      <w:r w:rsidRPr="00E42FD0">
        <w:rPr>
          <w:rFonts w:ascii="Calibri" w:eastAsia="Calibri" w:hAnsi="Calibri" w:cs="Calibri"/>
          <w:color w:val="000000"/>
        </w:rPr>
        <w:t xml:space="preserve">Confirmation des inscriptions le </w:t>
      </w:r>
      <w:r w:rsidR="000135AB" w:rsidRPr="000135AB">
        <w:rPr>
          <w:rFonts w:ascii="Calibri" w:eastAsia="Calibri" w:hAnsi="Calibri" w:cs="Calibri"/>
          <w:color w:val="000000"/>
          <w:u w:val="single"/>
        </w:rPr>
        <w:tab/>
      </w:r>
      <w:r w:rsidR="000135AB" w:rsidRPr="000135AB">
        <w:rPr>
          <w:rFonts w:ascii="Calibri" w:eastAsia="Calibri" w:hAnsi="Calibri" w:cs="Calibri"/>
          <w:color w:val="000000"/>
          <w:u w:val="single"/>
        </w:rPr>
        <w:tab/>
      </w:r>
      <w:r w:rsidRPr="00E42FD0">
        <w:rPr>
          <w:rFonts w:ascii="Calibri" w:eastAsia="Calibri" w:hAnsi="Calibri" w:cs="Calibri"/>
          <w:color w:val="000000"/>
        </w:rPr>
        <w:t xml:space="preserve">de 10h à </w:t>
      </w:r>
      <w:r w:rsidR="007D5274">
        <w:rPr>
          <w:rFonts w:ascii="Calibri" w:eastAsia="Calibri" w:hAnsi="Calibri" w:cs="Calibri"/>
          <w:color w:val="000000"/>
        </w:rPr>
        <w:t>12h00</w:t>
      </w:r>
    </w:p>
    <w:p w14:paraId="0BD970A6" w14:textId="77777777" w:rsidR="00CB0809" w:rsidRPr="00E42FD0" w:rsidRDefault="00CB0809" w:rsidP="00D92DD9">
      <w:pPr>
        <w:widowControl w:val="0"/>
        <w:pBdr>
          <w:top w:val="nil"/>
          <w:left w:val="nil"/>
          <w:bottom w:val="nil"/>
          <w:right w:val="nil"/>
          <w:between w:val="nil"/>
        </w:pBdr>
        <w:spacing w:line="240" w:lineRule="auto"/>
        <w:rPr>
          <w:rFonts w:ascii="Calibri" w:eastAsia="Calibri" w:hAnsi="Calibri" w:cs="Calibri"/>
          <w:color w:val="000000"/>
        </w:rPr>
      </w:pPr>
    </w:p>
    <w:p w14:paraId="2FC3552A" w14:textId="0D20D4C0" w:rsidR="00CB0809" w:rsidRPr="00E42FD0" w:rsidRDefault="00A11CAB" w:rsidP="000135AB">
      <w:pPr>
        <w:pStyle w:val="Paragraphedeliste2"/>
      </w:pPr>
      <w:r w:rsidRPr="00E42FD0">
        <w:t xml:space="preserve">Contrôle : Adhésion ILCA France obligatoire. </w:t>
      </w:r>
    </w:p>
    <w:p w14:paraId="73A70352" w14:textId="3F8E8C83" w:rsidR="000135AB" w:rsidRDefault="000135AB">
      <w:pPr>
        <w:rPr>
          <w:rFonts w:ascii="Calibri" w:eastAsia="Calibri" w:hAnsi="Calibri" w:cs="Calibri"/>
          <w:b/>
          <w:bCs/>
          <w:color w:val="000000"/>
        </w:rPr>
      </w:pPr>
      <w:r>
        <w:rPr>
          <w:rFonts w:ascii="Calibri" w:eastAsia="Calibri" w:hAnsi="Calibri" w:cs="Calibri"/>
          <w:b/>
          <w:bCs/>
          <w:color w:val="000000"/>
        </w:rPr>
        <w:br w:type="page"/>
      </w:r>
    </w:p>
    <w:p w14:paraId="5AB1515C" w14:textId="77777777" w:rsidR="00A11CAB" w:rsidRPr="00E42FD0" w:rsidRDefault="00A11CAB" w:rsidP="00D92DD9">
      <w:pPr>
        <w:widowControl w:val="0"/>
        <w:pBdr>
          <w:top w:val="nil"/>
          <w:left w:val="nil"/>
          <w:bottom w:val="nil"/>
          <w:right w:val="nil"/>
          <w:between w:val="nil"/>
        </w:pBdr>
        <w:spacing w:line="240" w:lineRule="auto"/>
        <w:rPr>
          <w:rFonts w:ascii="Calibri" w:eastAsia="Calibri" w:hAnsi="Calibri" w:cs="Calibri"/>
          <w:b/>
          <w:bCs/>
          <w:color w:val="000000"/>
        </w:rPr>
      </w:pPr>
    </w:p>
    <w:tbl>
      <w:tblPr>
        <w:tblStyle w:val="a"/>
        <w:tblW w:w="8636" w:type="dxa"/>
        <w:tblInd w:w="14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1"/>
        <w:gridCol w:w="2834"/>
        <w:gridCol w:w="3401"/>
      </w:tblGrid>
      <w:tr w:rsidR="00CB0809" w:rsidRPr="00E42FD0" w14:paraId="5FCBA158" w14:textId="77777777">
        <w:trPr>
          <w:trHeight w:val="638"/>
        </w:trPr>
        <w:tc>
          <w:tcPr>
            <w:tcW w:w="2400" w:type="dxa"/>
            <w:tcMar>
              <w:top w:w="100" w:type="dxa"/>
              <w:left w:w="100" w:type="dxa"/>
              <w:bottom w:w="100" w:type="dxa"/>
              <w:right w:w="100" w:type="dxa"/>
            </w:tcMar>
          </w:tcPr>
          <w:p w14:paraId="69376389" w14:textId="77777777" w:rsidR="00CB0809" w:rsidRPr="00E42FD0" w:rsidRDefault="00A11CAB" w:rsidP="00D92DD9">
            <w:pPr>
              <w:widowControl w:val="0"/>
              <w:pBdr>
                <w:top w:val="nil"/>
                <w:left w:val="nil"/>
                <w:bottom w:val="nil"/>
                <w:right w:val="nil"/>
                <w:between w:val="nil"/>
              </w:pBdr>
              <w:spacing w:line="240" w:lineRule="auto"/>
              <w:jc w:val="center"/>
              <w:rPr>
                <w:rFonts w:ascii="Calibri" w:eastAsia="Calibri" w:hAnsi="Calibri" w:cs="Calibri"/>
                <w:b/>
                <w:bCs/>
                <w:color w:val="000000"/>
              </w:rPr>
            </w:pPr>
            <w:r w:rsidRPr="00E42FD0">
              <w:rPr>
                <w:rFonts w:ascii="Calibri" w:eastAsia="Calibri" w:hAnsi="Calibri" w:cs="Calibri"/>
                <w:b/>
                <w:bCs/>
                <w:color w:val="000000"/>
              </w:rPr>
              <w:t xml:space="preserve">Programme des courses </w:t>
            </w:r>
          </w:p>
        </w:tc>
        <w:tc>
          <w:tcPr>
            <w:tcW w:w="2834" w:type="dxa"/>
            <w:tcMar>
              <w:top w:w="100" w:type="dxa"/>
              <w:left w:w="100" w:type="dxa"/>
              <w:bottom w:w="100" w:type="dxa"/>
              <w:right w:w="100" w:type="dxa"/>
            </w:tcMar>
          </w:tcPr>
          <w:p w14:paraId="0CF27DA0" w14:textId="77777777" w:rsidR="00CB0809" w:rsidRPr="00E42FD0" w:rsidRDefault="00A11CAB" w:rsidP="00D92DD9">
            <w:pPr>
              <w:widowControl w:val="0"/>
              <w:pBdr>
                <w:top w:val="nil"/>
                <w:left w:val="nil"/>
                <w:bottom w:val="nil"/>
                <w:right w:val="nil"/>
                <w:between w:val="nil"/>
              </w:pBdr>
              <w:spacing w:line="240" w:lineRule="auto"/>
              <w:jc w:val="center"/>
              <w:rPr>
                <w:rFonts w:ascii="Calibri" w:eastAsia="Calibri" w:hAnsi="Calibri" w:cs="Calibri"/>
                <w:color w:val="000000"/>
              </w:rPr>
            </w:pPr>
            <w:r w:rsidRPr="00E42FD0">
              <w:rPr>
                <w:rFonts w:ascii="Calibri" w:eastAsia="Calibri" w:hAnsi="Calibri" w:cs="Calibri"/>
                <w:color w:val="000000"/>
              </w:rPr>
              <w:t>Heure du premier signal d’avertissement</w:t>
            </w:r>
          </w:p>
        </w:tc>
        <w:tc>
          <w:tcPr>
            <w:tcW w:w="3401" w:type="dxa"/>
            <w:tcMar>
              <w:top w:w="100" w:type="dxa"/>
              <w:left w:w="100" w:type="dxa"/>
              <w:bottom w:w="100" w:type="dxa"/>
              <w:right w:w="100" w:type="dxa"/>
            </w:tcMar>
          </w:tcPr>
          <w:p w14:paraId="4DCA2A75" w14:textId="77777777" w:rsidR="00CB0809" w:rsidRPr="00E42FD0" w:rsidRDefault="00A11CAB" w:rsidP="00D92DD9">
            <w:pPr>
              <w:widowControl w:val="0"/>
              <w:pBdr>
                <w:top w:val="nil"/>
                <w:left w:val="nil"/>
                <w:bottom w:val="nil"/>
                <w:right w:val="nil"/>
                <w:between w:val="nil"/>
              </w:pBdr>
              <w:spacing w:line="240" w:lineRule="auto"/>
              <w:jc w:val="center"/>
              <w:rPr>
                <w:rFonts w:ascii="Calibri" w:eastAsia="Calibri" w:hAnsi="Calibri" w:cs="Calibri"/>
                <w:color w:val="000000"/>
              </w:rPr>
            </w:pPr>
            <w:r w:rsidRPr="00E42FD0">
              <w:rPr>
                <w:rFonts w:ascii="Calibri" w:eastAsia="Calibri" w:hAnsi="Calibri" w:cs="Calibri"/>
                <w:color w:val="000000"/>
              </w:rPr>
              <w:t>Classes</w:t>
            </w:r>
          </w:p>
        </w:tc>
      </w:tr>
      <w:tr w:rsidR="00CB0809" w:rsidRPr="00E42FD0" w14:paraId="32933BC8" w14:textId="77777777">
        <w:trPr>
          <w:trHeight w:val="521"/>
        </w:trPr>
        <w:tc>
          <w:tcPr>
            <w:tcW w:w="2400" w:type="dxa"/>
            <w:tcMar>
              <w:top w:w="100" w:type="dxa"/>
              <w:left w:w="100" w:type="dxa"/>
              <w:bottom w:w="100" w:type="dxa"/>
              <w:right w:w="100" w:type="dxa"/>
            </w:tcMar>
          </w:tcPr>
          <w:p w14:paraId="21F99AD1" w14:textId="2791A2A3" w:rsidR="00CB0809" w:rsidRPr="00E42FD0" w:rsidRDefault="00A11CAB" w:rsidP="006756ED">
            <w:pPr>
              <w:widowControl w:val="0"/>
              <w:pBdr>
                <w:top w:val="nil"/>
                <w:left w:val="nil"/>
                <w:bottom w:val="nil"/>
                <w:right w:val="nil"/>
                <w:between w:val="nil"/>
              </w:pBdr>
              <w:tabs>
                <w:tab w:val="right" w:pos="2126"/>
              </w:tabs>
              <w:spacing w:line="240" w:lineRule="auto"/>
              <w:rPr>
                <w:rFonts w:ascii="Calibri" w:eastAsia="Calibri" w:hAnsi="Calibri" w:cs="Calibri"/>
                <w:b/>
                <w:bCs/>
                <w:color w:val="000000"/>
              </w:rPr>
            </w:pPr>
            <w:r w:rsidRPr="00E42FD0">
              <w:rPr>
                <w:rFonts w:ascii="Calibri" w:eastAsia="Calibri" w:hAnsi="Calibri" w:cs="Calibri"/>
                <w:b/>
                <w:bCs/>
                <w:color w:val="000000"/>
              </w:rPr>
              <w:t xml:space="preserve">Samedi </w:t>
            </w:r>
            <w:r w:rsidR="000135AB" w:rsidRPr="000135AB">
              <w:rPr>
                <w:rFonts w:ascii="Calibri" w:eastAsia="Calibri" w:hAnsi="Calibri" w:cs="Calibri"/>
                <w:b/>
                <w:bCs/>
                <w:color w:val="000000"/>
                <w:u w:val="single"/>
              </w:rPr>
              <w:tab/>
            </w:r>
            <w:r w:rsidR="000135AB" w:rsidRPr="000135AB">
              <w:rPr>
                <w:rFonts w:ascii="Calibri" w:eastAsia="Calibri" w:hAnsi="Calibri" w:cs="Calibri"/>
                <w:b/>
                <w:bCs/>
                <w:color w:val="000000"/>
                <w:u w:val="single"/>
              </w:rPr>
              <w:tab/>
            </w:r>
          </w:p>
        </w:tc>
        <w:tc>
          <w:tcPr>
            <w:tcW w:w="2834" w:type="dxa"/>
            <w:tcMar>
              <w:top w:w="100" w:type="dxa"/>
              <w:left w:w="100" w:type="dxa"/>
              <w:bottom w:w="100" w:type="dxa"/>
              <w:right w:w="100" w:type="dxa"/>
            </w:tcMar>
          </w:tcPr>
          <w:p w14:paraId="7FB50256" w14:textId="77777777" w:rsidR="00CB0809" w:rsidRPr="00E42FD0" w:rsidRDefault="00676396" w:rsidP="00D92DD9">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14h30</w:t>
            </w:r>
          </w:p>
        </w:tc>
        <w:tc>
          <w:tcPr>
            <w:tcW w:w="3401" w:type="dxa"/>
            <w:tcMar>
              <w:top w:w="100" w:type="dxa"/>
              <w:left w:w="100" w:type="dxa"/>
              <w:bottom w:w="100" w:type="dxa"/>
              <w:right w:w="100" w:type="dxa"/>
            </w:tcMar>
          </w:tcPr>
          <w:p w14:paraId="5E27A935"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ILCA 7 - ILCA 6 - ILCA 4</w:t>
            </w:r>
          </w:p>
        </w:tc>
      </w:tr>
      <w:tr w:rsidR="00CB0809" w:rsidRPr="00E42FD0" w14:paraId="7BDB77DA" w14:textId="77777777">
        <w:trPr>
          <w:trHeight w:val="458"/>
        </w:trPr>
        <w:tc>
          <w:tcPr>
            <w:tcW w:w="2400" w:type="dxa"/>
            <w:tcMar>
              <w:top w:w="100" w:type="dxa"/>
              <w:left w:w="100" w:type="dxa"/>
              <w:bottom w:w="100" w:type="dxa"/>
              <w:right w:w="100" w:type="dxa"/>
            </w:tcMar>
          </w:tcPr>
          <w:p w14:paraId="55694637" w14:textId="046F131C" w:rsidR="00CB0809" w:rsidRPr="00E42FD0" w:rsidRDefault="00A11CAB" w:rsidP="006756ED">
            <w:pPr>
              <w:widowControl w:val="0"/>
              <w:pBdr>
                <w:top w:val="nil"/>
                <w:left w:val="nil"/>
                <w:bottom w:val="nil"/>
                <w:right w:val="nil"/>
                <w:between w:val="nil"/>
              </w:pBdr>
              <w:tabs>
                <w:tab w:val="right" w:pos="2126"/>
              </w:tabs>
              <w:spacing w:line="240" w:lineRule="auto"/>
              <w:rPr>
                <w:rFonts w:ascii="Calibri" w:eastAsia="Calibri" w:hAnsi="Calibri" w:cs="Calibri"/>
                <w:b/>
                <w:bCs/>
                <w:color w:val="000000"/>
              </w:rPr>
            </w:pPr>
            <w:r w:rsidRPr="00E42FD0">
              <w:rPr>
                <w:rFonts w:ascii="Calibri" w:eastAsia="Calibri" w:hAnsi="Calibri" w:cs="Calibri"/>
                <w:b/>
                <w:bCs/>
                <w:color w:val="000000"/>
              </w:rPr>
              <w:t xml:space="preserve">Dimanche </w:t>
            </w:r>
            <w:r w:rsidR="006756ED" w:rsidRPr="006756ED">
              <w:rPr>
                <w:rFonts w:ascii="Calibri" w:eastAsia="Calibri" w:hAnsi="Calibri" w:cs="Calibri"/>
                <w:b/>
                <w:bCs/>
                <w:color w:val="000000"/>
                <w:u w:val="single"/>
              </w:rPr>
              <w:tab/>
            </w:r>
            <w:r w:rsidR="000135AB">
              <w:rPr>
                <w:rFonts w:ascii="Calibri" w:eastAsia="Calibri" w:hAnsi="Calibri" w:cs="Calibri"/>
                <w:b/>
                <w:bCs/>
                <w:color w:val="000000"/>
              </w:rPr>
              <w:tab/>
            </w:r>
          </w:p>
        </w:tc>
        <w:tc>
          <w:tcPr>
            <w:tcW w:w="2834" w:type="dxa"/>
            <w:tcMar>
              <w:top w:w="100" w:type="dxa"/>
              <w:left w:w="100" w:type="dxa"/>
              <w:bottom w:w="100" w:type="dxa"/>
              <w:right w:w="100" w:type="dxa"/>
            </w:tcMar>
          </w:tcPr>
          <w:p w14:paraId="42B78EA9" w14:textId="77777777" w:rsidR="00CB0809" w:rsidRPr="00E42FD0" w:rsidRDefault="00676396" w:rsidP="00D92DD9">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10h30</w:t>
            </w:r>
          </w:p>
        </w:tc>
        <w:tc>
          <w:tcPr>
            <w:tcW w:w="3401" w:type="dxa"/>
            <w:tcMar>
              <w:top w:w="100" w:type="dxa"/>
              <w:left w:w="100" w:type="dxa"/>
              <w:bottom w:w="100" w:type="dxa"/>
              <w:right w:w="100" w:type="dxa"/>
            </w:tcMar>
          </w:tcPr>
          <w:p w14:paraId="16E8CBB4"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ILCA 7 - ILCA 6 - ILCA 4</w:t>
            </w:r>
          </w:p>
        </w:tc>
      </w:tr>
    </w:tbl>
    <w:p w14:paraId="2D91E0A1" w14:textId="77777777" w:rsidR="00CB0809" w:rsidRPr="00E42FD0" w:rsidRDefault="00CB0809" w:rsidP="00D92DD9">
      <w:pPr>
        <w:widowControl w:val="0"/>
        <w:pBdr>
          <w:top w:val="nil"/>
          <w:left w:val="nil"/>
          <w:bottom w:val="nil"/>
          <w:right w:val="nil"/>
          <w:between w:val="nil"/>
        </w:pBdr>
        <w:spacing w:line="240" w:lineRule="auto"/>
        <w:rPr>
          <w:rFonts w:ascii="Calibri" w:hAnsi="Calibri" w:cs="Calibri"/>
          <w:color w:val="000000"/>
        </w:rPr>
      </w:pPr>
    </w:p>
    <w:p w14:paraId="506352D5" w14:textId="77777777" w:rsidR="00CB0809" w:rsidRPr="00E42FD0" w:rsidRDefault="00CB0809" w:rsidP="00D92DD9">
      <w:pPr>
        <w:widowControl w:val="0"/>
        <w:pBdr>
          <w:top w:val="nil"/>
          <w:left w:val="nil"/>
          <w:bottom w:val="nil"/>
          <w:right w:val="nil"/>
          <w:between w:val="nil"/>
        </w:pBdr>
        <w:spacing w:line="240" w:lineRule="auto"/>
        <w:rPr>
          <w:rFonts w:ascii="Calibri" w:hAnsi="Calibri" w:cs="Calibri"/>
          <w:color w:val="000000"/>
        </w:rPr>
      </w:pPr>
    </w:p>
    <w:p w14:paraId="0D6DA720" w14:textId="7EEB8A35" w:rsid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676396">
        <w:rPr>
          <w:rFonts w:ascii="Calibri" w:eastAsia="Calibri" w:hAnsi="Calibri" w:cs="Calibri"/>
          <w:color w:val="000000"/>
        </w:rPr>
        <w:t xml:space="preserve">Le </w:t>
      </w:r>
      <w:r w:rsidR="007D5274" w:rsidRPr="00676396">
        <w:rPr>
          <w:rFonts w:ascii="Calibri" w:eastAsia="Calibri" w:hAnsi="Calibri" w:cs="Calibri"/>
          <w:color w:val="000000"/>
        </w:rPr>
        <w:t xml:space="preserve">dimanche </w:t>
      </w:r>
      <w:r w:rsidR="000135AB" w:rsidRPr="000135AB">
        <w:rPr>
          <w:rFonts w:ascii="Calibri" w:eastAsia="Calibri" w:hAnsi="Calibri" w:cs="Calibri"/>
          <w:color w:val="000000"/>
          <w:u w:val="single"/>
        </w:rPr>
        <w:tab/>
      </w:r>
      <w:r w:rsidR="000135AB" w:rsidRPr="000135AB">
        <w:rPr>
          <w:rFonts w:ascii="Calibri" w:eastAsia="Calibri" w:hAnsi="Calibri" w:cs="Calibri"/>
          <w:color w:val="000000"/>
          <w:u w:val="single"/>
        </w:rPr>
        <w:tab/>
      </w:r>
      <w:r w:rsidR="007D5274" w:rsidRPr="00676396">
        <w:rPr>
          <w:rFonts w:ascii="Calibri" w:eastAsia="Calibri" w:hAnsi="Calibri" w:cs="Calibri"/>
          <w:color w:val="000000"/>
        </w:rPr>
        <w:t xml:space="preserve"> aucun départ ne sera donné après 1</w:t>
      </w:r>
      <w:r w:rsidR="00676396">
        <w:rPr>
          <w:rFonts w:ascii="Calibri" w:eastAsia="Calibri" w:hAnsi="Calibri" w:cs="Calibri"/>
          <w:color w:val="000000"/>
        </w:rPr>
        <w:t>5</w:t>
      </w:r>
      <w:r w:rsidR="007D5274" w:rsidRPr="00676396">
        <w:rPr>
          <w:rFonts w:ascii="Calibri" w:eastAsia="Calibri" w:hAnsi="Calibri" w:cs="Calibri"/>
          <w:color w:val="000000"/>
        </w:rPr>
        <w:t>h 30</w:t>
      </w:r>
    </w:p>
    <w:p w14:paraId="5ADBD0DA" w14:textId="77777777" w:rsidR="000135AB" w:rsidRDefault="000135AB" w:rsidP="00D92DD9">
      <w:pPr>
        <w:widowControl w:val="0"/>
        <w:pBdr>
          <w:top w:val="nil"/>
          <w:left w:val="nil"/>
          <w:bottom w:val="nil"/>
          <w:right w:val="nil"/>
          <w:between w:val="nil"/>
        </w:pBdr>
        <w:spacing w:line="240" w:lineRule="auto"/>
        <w:rPr>
          <w:rFonts w:ascii="Calibri" w:eastAsia="Calibri" w:hAnsi="Calibri" w:cs="Calibri"/>
          <w:b/>
          <w:bCs/>
          <w:color w:val="000000"/>
        </w:rPr>
      </w:pPr>
    </w:p>
    <w:p w14:paraId="42B11FC3" w14:textId="2DD23803" w:rsidR="00CB0809" w:rsidRPr="00E42FD0" w:rsidRDefault="00A11CAB" w:rsidP="000135AB">
      <w:pPr>
        <w:pStyle w:val="Paragraphedeliste"/>
      </w:pPr>
      <w:r w:rsidRPr="00E42FD0">
        <w:t xml:space="preserve">CONTRÔLE DE L’ÉQUIPEMENT </w:t>
      </w:r>
    </w:p>
    <w:p w14:paraId="201C4AF7"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Non utilisé</w:t>
      </w:r>
    </w:p>
    <w:p w14:paraId="7874B860" w14:textId="77777777" w:rsidR="000B3481" w:rsidRDefault="000B3481" w:rsidP="00D92DD9">
      <w:pPr>
        <w:widowControl w:val="0"/>
        <w:pBdr>
          <w:top w:val="nil"/>
          <w:left w:val="nil"/>
          <w:bottom w:val="nil"/>
          <w:right w:val="nil"/>
          <w:between w:val="nil"/>
        </w:pBdr>
        <w:spacing w:line="240" w:lineRule="auto"/>
        <w:rPr>
          <w:rFonts w:ascii="Calibri" w:hAnsi="Calibri" w:cs="Calibri"/>
          <w:color w:val="000000"/>
        </w:rPr>
      </w:pPr>
    </w:p>
    <w:p w14:paraId="30D22221" w14:textId="7A53AC74" w:rsidR="00CB0809" w:rsidRPr="00E42FD0" w:rsidRDefault="00A11CAB" w:rsidP="000135AB">
      <w:pPr>
        <w:pStyle w:val="Paragraphedeliste"/>
      </w:pPr>
      <w:r w:rsidRPr="00E42FD0">
        <w:t xml:space="preserve">VÊTEMENTS ET ÉQUIPEMENT </w:t>
      </w:r>
    </w:p>
    <w:p w14:paraId="1C2CF56D" w14:textId="77777777" w:rsidR="000135AB"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Non utilisé</w:t>
      </w:r>
    </w:p>
    <w:p w14:paraId="08740B28" w14:textId="770BD666"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  </w:t>
      </w:r>
    </w:p>
    <w:p w14:paraId="66DCB5BA" w14:textId="5BECD5EC" w:rsidR="00CB0809" w:rsidRPr="00E42FD0" w:rsidRDefault="00A11CAB" w:rsidP="000135AB">
      <w:pPr>
        <w:pStyle w:val="Paragraphedeliste"/>
      </w:pPr>
      <w:r w:rsidRPr="00E42FD0">
        <w:t xml:space="preserve">LIEU </w:t>
      </w:r>
    </w:p>
    <w:p w14:paraId="18A5874E" w14:textId="638FF1B3" w:rsidR="000135AB" w:rsidRPr="000135AB" w:rsidRDefault="000135AB" w:rsidP="000135AB">
      <w:pPr>
        <w:widowControl w:val="0"/>
        <w:pBdr>
          <w:top w:val="nil"/>
          <w:left w:val="nil"/>
          <w:bottom w:val="nil"/>
          <w:right w:val="nil"/>
          <w:between w:val="nil"/>
        </w:pBdr>
        <w:spacing w:line="240" w:lineRule="auto"/>
        <w:rPr>
          <w:rFonts w:ascii="Calibri" w:eastAsia="Calibri" w:hAnsi="Calibri" w:cs="Calibri"/>
          <w:color w:val="000000"/>
          <w:u w:val="single"/>
        </w:rPr>
      </w:pPr>
      <w:r w:rsidRPr="000135AB">
        <w:rPr>
          <w:rFonts w:ascii="Calibri" w:eastAsia="Calibri" w:hAnsi="Calibri" w:cs="Calibri"/>
          <w:color w:val="000000"/>
          <w:u w:val="single"/>
        </w:rPr>
        <w:tab/>
      </w:r>
      <w:r w:rsidRPr="000135AB">
        <w:rPr>
          <w:rFonts w:ascii="Calibri" w:eastAsia="Calibri" w:hAnsi="Calibri" w:cs="Calibri"/>
          <w:color w:val="000000"/>
          <w:u w:val="single"/>
        </w:rPr>
        <w:tab/>
      </w:r>
      <w:r w:rsidRPr="000135AB">
        <w:rPr>
          <w:rFonts w:ascii="Calibri" w:eastAsia="Calibri" w:hAnsi="Calibri" w:cs="Calibri"/>
          <w:color w:val="000000"/>
          <w:u w:val="single"/>
        </w:rPr>
        <w:tab/>
      </w:r>
    </w:p>
    <w:p w14:paraId="5B083FF7" w14:textId="77777777" w:rsidR="000135AB" w:rsidRDefault="000135AB" w:rsidP="00D92DD9">
      <w:pPr>
        <w:widowControl w:val="0"/>
        <w:pBdr>
          <w:top w:val="nil"/>
          <w:left w:val="nil"/>
          <w:bottom w:val="nil"/>
          <w:right w:val="nil"/>
          <w:between w:val="nil"/>
        </w:pBdr>
        <w:spacing w:line="240" w:lineRule="auto"/>
        <w:rPr>
          <w:rFonts w:ascii="Calibri" w:eastAsia="Calibri" w:hAnsi="Calibri" w:cs="Calibri"/>
          <w:color w:val="000000"/>
        </w:rPr>
      </w:pPr>
    </w:p>
    <w:p w14:paraId="459C108E" w14:textId="5E821F82" w:rsidR="00CB0809" w:rsidRPr="00E42FD0" w:rsidRDefault="00A11CAB" w:rsidP="000135AB">
      <w:pPr>
        <w:pStyle w:val="Paragraphedeliste"/>
      </w:pPr>
      <w:r w:rsidRPr="00E42FD0">
        <w:t xml:space="preserve">LES PARCOURS </w:t>
      </w:r>
    </w:p>
    <w:p w14:paraId="0F33FD6B" w14:textId="77777777" w:rsidR="00CB0809"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Le parcours à effectuer seront précisés dans les IC </w:t>
      </w:r>
    </w:p>
    <w:p w14:paraId="2C5F08F9" w14:textId="77777777" w:rsidR="000135AB" w:rsidRPr="00E42FD0" w:rsidRDefault="000135AB" w:rsidP="00D92DD9">
      <w:pPr>
        <w:widowControl w:val="0"/>
        <w:pBdr>
          <w:top w:val="nil"/>
          <w:left w:val="nil"/>
          <w:bottom w:val="nil"/>
          <w:right w:val="nil"/>
          <w:between w:val="nil"/>
        </w:pBdr>
        <w:spacing w:line="240" w:lineRule="auto"/>
        <w:rPr>
          <w:rFonts w:ascii="Calibri" w:eastAsia="Calibri" w:hAnsi="Calibri" w:cs="Calibri"/>
          <w:color w:val="000000"/>
        </w:rPr>
      </w:pPr>
    </w:p>
    <w:p w14:paraId="588D9F94" w14:textId="050D952B" w:rsidR="00CB0809" w:rsidRPr="00E42FD0" w:rsidRDefault="00A11CAB" w:rsidP="000135AB">
      <w:pPr>
        <w:pStyle w:val="Paragraphedeliste"/>
      </w:pPr>
      <w:r w:rsidRPr="00E42FD0">
        <w:t xml:space="preserve">SYSTEME DE PENALITE  </w:t>
      </w:r>
    </w:p>
    <w:p w14:paraId="74F6DEAE" w14:textId="77777777" w:rsidR="000135AB"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La RCV 44.1 n’est pas modifiée, la pénalité reste de deux tours.</w:t>
      </w:r>
    </w:p>
    <w:p w14:paraId="4C2FC2F6" w14:textId="752058AD"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  </w:t>
      </w:r>
    </w:p>
    <w:p w14:paraId="5F573B2C" w14:textId="0928569F" w:rsidR="00CB0809" w:rsidRPr="00E42FD0" w:rsidRDefault="00A11CAB" w:rsidP="000135AB">
      <w:pPr>
        <w:pStyle w:val="Paragraphedeliste"/>
      </w:pPr>
      <w:r w:rsidRPr="00E42FD0">
        <w:t xml:space="preserve">CLASSEMENT </w:t>
      </w:r>
    </w:p>
    <w:p w14:paraId="3085DEBA"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Le nombre de courses devant être validées pour constituer une série est de </w:t>
      </w:r>
      <w:r w:rsidR="007D5274">
        <w:rPr>
          <w:rFonts w:ascii="Calibri" w:eastAsia="Calibri" w:hAnsi="Calibri" w:cs="Calibri"/>
          <w:color w:val="000000"/>
        </w:rPr>
        <w:t xml:space="preserve"> 2 </w:t>
      </w:r>
    </w:p>
    <w:p w14:paraId="1ABE53F3"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Le système de classement utilisé est le Système de Points à Minima de L’Annexe A des RCV. </w:t>
      </w:r>
    </w:p>
    <w:p w14:paraId="12A7449B" w14:textId="77777777" w:rsidR="00676396" w:rsidRDefault="00676396" w:rsidP="00D92DD9">
      <w:pPr>
        <w:widowControl w:val="0"/>
        <w:pBdr>
          <w:top w:val="nil"/>
          <w:left w:val="nil"/>
          <w:bottom w:val="nil"/>
          <w:right w:val="nil"/>
          <w:between w:val="nil"/>
        </w:pBdr>
        <w:spacing w:line="240" w:lineRule="auto"/>
        <w:rPr>
          <w:rFonts w:ascii="Calibri" w:eastAsia="Calibri" w:hAnsi="Calibri" w:cs="Calibri"/>
          <w:color w:val="000000"/>
        </w:rPr>
      </w:pPr>
    </w:p>
    <w:p w14:paraId="35FFB20B" w14:textId="77777777" w:rsidR="00CB0809"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Quand 3 courses ou plus ont été validées, le classement général d’un bateau sera le total de ses courses</w:t>
      </w:r>
      <w:r w:rsidR="00676396">
        <w:rPr>
          <w:rFonts w:ascii="Calibri" w:eastAsia="Calibri" w:hAnsi="Calibri" w:cs="Calibri"/>
          <w:color w:val="000000"/>
        </w:rPr>
        <w:t xml:space="preserve"> </w:t>
      </w:r>
      <w:r w:rsidRPr="00E42FD0">
        <w:rPr>
          <w:rFonts w:ascii="Calibri" w:eastAsia="Calibri" w:hAnsi="Calibri" w:cs="Calibri"/>
          <w:color w:val="000000"/>
        </w:rPr>
        <w:t xml:space="preserve">moins la plus mauvaise. </w:t>
      </w:r>
    </w:p>
    <w:p w14:paraId="26DFE610" w14:textId="77777777" w:rsidR="000135AB" w:rsidRPr="00E42FD0" w:rsidRDefault="000135AB" w:rsidP="00D92DD9">
      <w:pPr>
        <w:widowControl w:val="0"/>
        <w:pBdr>
          <w:top w:val="nil"/>
          <w:left w:val="nil"/>
          <w:bottom w:val="nil"/>
          <w:right w:val="nil"/>
          <w:between w:val="nil"/>
        </w:pBdr>
        <w:spacing w:line="240" w:lineRule="auto"/>
        <w:rPr>
          <w:rFonts w:ascii="Calibri" w:eastAsia="Calibri" w:hAnsi="Calibri" w:cs="Calibri"/>
          <w:color w:val="000000"/>
        </w:rPr>
      </w:pPr>
    </w:p>
    <w:p w14:paraId="2D5E31A1" w14:textId="77777777" w:rsidR="00CB0809"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Quand 8 courses ou plus ont été validées, le classement général d’un bateau sera le total de ses courses moins les deux plus mauvaises.  </w:t>
      </w:r>
    </w:p>
    <w:p w14:paraId="1C922581" w14:textId="77777777" w:rsidR="000135AB" w:rsidRPr="00E42FD0" w:rsidRDefault="000135AB" w:rsidP="00D92DD9">
      <w:pPr>
        <w:widowControl w:val="0"/>
        <w:pBdr>
          <w:top w:val="nil"/>
          <w:left w:val="nil"/>
          <w:bottom w:val="nil"/>
          <w:right w:val="nil"/>
          <w:between w:val="nil"/>
        </w:pBdr>
        <w:spacing w:line="240" w:lineRule="auto"/>
        <w:rPr>
          <w:rFonts w:ascii="Calibri" w:eastAsia="Calibri" w:hAnsi="Calibri" w:cs="Calibri"/>
          <w:color w:val="000000"/>
        </w:rPr>
      </w:pPr>
    </w:p>
    <w:p w14:paraId="11A2BAF8" w14:textId="62548286" w:rsidR="00CB0809" w:rsidRPr="00E42FD0" w:rsidRDefault="00A11CAB" w:rsidP="000135AB">
      <w:pPr>
        <w:pStyle w:val="Paragraphedeliste"/>
      </w:pPr>
      <w:r w:rsidRPr="00E42FD0">
        <w:t xml:space="preserve">BATEAUX ACCOMPAGNATEURS </w:t>
      </w:r>
    </w:p>
    <w:p w14:paraId="2AEB6887" w14:textId="77777777" w:rsidR="007F3077"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[DP] [NP] Les bateaux accompagnateurs doivent avoir à bord : </w:t>
      </w:r>
    </w:p>
    <w:p w14:paraId="2415D1DF" w14:textId="36D13009" w:rsidR="00676396" w:rsidRDefault="00A11CAB" w:rsidP="006E4E51">
      <w:pPr>
        <w:pStyle w:val="Listeavectiret"/>
      </w:pPr>
      <w:r w:rsidRPr="00E42FD0">
        <w:t>Des gilets de sauvetage (mini 50N) portés en permanence par toutes les personnes à bord.</w:t>
      </w:r>
    </w:p>
    <w:p w14:paraId="74210EC8" w14:textId="77777777" w:rsidR="00CB0809" w:rsidRPr="00E42FD0" w:rsidRDefault="00A11CAB" w:rsidP="006E4E51">
      <w:pPr>
        <w:pStyle w:val="Listeavectiret"/>
      </w:pPr>
      <w:r w:rsidRPr="00E42FD0">
        <w:t xml:space="preserve">Une VHF. </w:t>
      </w:r>
    </w:p>
    <w:p w14:paraId="33410665" w14:textId="77777777" w:rsidR="00CB0809" w:rsidRPr="00E42FD0" w:rsidRDefault="00A11CAB" w:rsidP="006E4E51">
      <w:pPr>
        <w:pStyle w:val="Listeavectiret"/>
      </w:pPr>
      <w:r w:rsidRPr="00E42FD0">
        <w:t xml:space="preserve">Un couteau. </w:t>
      </w:r>
    </w:p>
    <w:p w14:paraId="609F0E5B" w14:textId="77777777" w:rsidR="00CB0809" w:rsidRPr="00E42FD0" w:rsidRDefault="00A11CAB" w:rsidP="006E4E51">
      <w:pPr>
        <w:pStyle w:val="Listeavectiret"/>
      </w:pPr>
      <w:r w:rsidRPr="00E42FD0">
        <w:t xml:space="preserve">Une ancre et une ligne de mouillage adaptée. </w:t>
      </w:r>
    </w:p>
    <w:p w14:paraId="50F6A5B4" w14:textId="77777777" w:rsidR="00CB0809" w:rsidRPr="00E42FD0" w:rsidRDefault="00A11CAB" w:rsidP="006E4E51">
      <w:pPr>
        <w:pStyle w:val="Listeavectiret"/>
      </w:pPr>
      <w:r w:rsidRPr="00E42FD0">
        <w:rPr>
          <w:rFonts w:eastAsia="Times New Roman"/>
        </w:rPr>
        <w:t xml:space="preserve"> </w:t>
      </w:r>
      <w:r w:rsidRPr="00E42FD0">
        <w:t xml:space="preserve">Un bout de remorquage flottant de 10mm de diamètre et de 15m de long. </w:t>
      </w:r>
    </w:p>
    <w:p w14:paraId="213FD2C5" w14:textId="77777777" w:rsidR="00CB0809" w:rsidRPr="00E42FD0" w:rsidRDefault="00A11CAB" w:rsidP="006E4E51">
      <w:pPr>
        <w:pStyle w:val="Listeavectiret"/>
      </w:pPr>
      <w:r w:rsidRPr="00E42FD0">
        <w:t xml:space="preserve">Un dispositif de coupe circuit en cas de chute qui doit être connecté au pilote tant que le moteur est en marche (en accord notamment avec la division 240). </w:t>
      </w:r>
    </w:p>
    <w:p w14:paraId="28858405" w14:textId="77777777" w:rsidR="00CB0809"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Les pilotes des bateaux accompagnateurs doivent se conformer à toute demande des arbitres ou des représentants de l’autorité organisatrice, particulièrement celles concernant l’assistance. Les bateaux accompagnateurs doivent respecter les règles de navigation en vigueur localement, en particulier le respect des limitations de vitesse dans les différentes zones. </w:t>
      </w:r>
    </w:p>
    <w:p w14:paraId="745CC138" w14:textId="77777777" w:rsidR="000135AB" w:rsidRPr="00E42FD0" w:rsidRDefault="000135AB" w:rsidP="00D92DD9">
      <w:pPr>
        <w:widowControl w:val="0"/>
        <w:pBdr>
          <w:top w:val="nil"/>
          <w:left w:val="nil"/>
          <w:bottom w:val="nil"/>
          <w:right w:val="nil"/>
          <w:between w:val="nil"/>
        </w:pBdr>
        <w:spacing w:line="240" w:lineRule="auto"/>
        <w:rPr>
          <w:rFonts w:ascii="Calibri" w:eastAsia="Calibri" w:hAnsi="Calibri" w:cs="Calibri"/>
          <w:color w:val="000000"/>
        </w:rPr>
      </w:pPr>
    </w:p>
    <w:p w14:paraId="25266CFD" w14:textId="6807D477" w:rsidR="00CB0809" w:rsidRPr="00E42FD0" w:rsidRDefault="00A11CAB" w:rsidP="000135AB">
      <w:pPr>
        <w:pStyle w:val="Paragraphedeliste"/>
      </w:pPr>
      <w:r w:rsidRPr="00E42FD0">
        <w:lastRenderedPageBreak/>
        <w:t xml:space="preserve">BATEAUX LOUÉS OU PRÊTÉS </w:t>
      </w:r>
    </w:p>
    <w:p w14:paraId="4E2FF017" w14:textId="77777777" w:rsidR="000B3481"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[DP] [NP] Un bateau loué ou prêté peut porter des lettres de nationalité ou un numéro de voile non conformes à</w:t>
      </w:r>
      <w:r w:rsidR="00676396">
        <w:rPr>
          <w:rFonts w:ascii="Calibri" w:eastAsia="Calibri" w:hAnsi="Calibri" w:cs="Calibri"/>
          <w:color w:val="000000"/>
        </w:rPr>
        <w:t xml:space="preserve"> </w:t>
      </w:r>
      <w:r w:rsidRPr="00E42FD0">
        <w:rPr>
          <w:rFonts w:ascii="Calibri" w:eastAsia="Calibri" w:hAnsi="Calibri" w:cs="Calibri"/>
          <w:color w:val="000000"/>
        </w:rPr>
        <w:t xml:space="preserve">ses règles de classe, à condition que le comité de course ait approuvé son identification de voile avant la première course. </w:t>
      </w:r>
    </w:p>
    <w:p w14:paraId="284DE361" w14:textId="77777777" w:rsidR="009E447E" w:rsidRPr="00676396" w:rsidRDefault="009E447E" w:rsidP="00D92DD9">
      <w:pPr>
        <w:widowControl w:val="0"/>
        <w:pBdr>
          <w:top w:val="nil"/>
          <w:left w:val="nil"/>
          <w:bottom w:val="nil"/>
          <w:right w:val="nil"/>
          <w:between w:val="nil"/>
        </w:pBdr>
        <w:spacing w:line="240" w:lineRule="auto"/>
        <w:rPr>
          <w:rFonts w:ascii="Calibri" w:eastAsia="Calibri" w:hAnsi="Calibri" w:cs="Calibri"/>
          <w:color w:val="000000"/>
        </w:rPr>
      </w:pPr>
    </w:p>
    <w:p w14:paraId="201A7574" w14:textId="0FB43A92" w:rsidR="00CB0809" w:rsidRPr="00E42FD0" w:rsidRDefault="00A11CAB" w:rsidP="009E447E">
      <w:pPr>
        <w:pStyle w:val="Paragraphedeliste"/>
      </w:pPr>
      <w:r w:rsidRPr="00E42FD0">
        <w:t>EMPLACEMENT</w:t>
      </w:r>
    </w:p>
    <w:p w14:paraId="4493E9C0" w14:textId="77777777" w:rsidR="009E447E" w:rsidRDefault="000B3481"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 </w:t>
      </w:r>
      <w:r w:rsidR="00A11CAB" w:rsidRPr="00E42FD0">
        <w:rPr>
          <w:rFonts w:ascii="Calibri" w:eastAsia="Calibri" w:hAnsi="Calibri" w:cs="Calibri"/>
          <w:color w:val="000000"/>
        </w:rPr>
        <w:t>[DP] [NP] Les bateaux doivent rester à la place qui leur a été attribuée pendant qu’ils sont dans le [parc à bateaux] [port].</w:t>
      </w:r>
    </w:p>
    <w:p w14:paraId="3218A77A" w14:textId="1037B7D4"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 </w:t>
      </w:r>
    </w:p>
    <w:p w14:paraId="76DDBFF8" w14:textId="28337802" w:rsidR="00CB0809" w:rsidRPr="00E42FD0" w:rsidRDefault="00A11CAB" w:rsidP="009E447E">
      <w:pPr>
        <w:pStyle w:val="Paragraphedeliste"/>
      </w:pPr>
      <w:r w:rsidRPr="00E42FD0">
        <w:t xml:space="preserve">PROTECTION DES DONNÉES  </w:t>
      </w:r>
    </w:p>
    <w:p w14:paraId="341A8654" w14:textId="77777777" w:rsidR="00CB0809"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Droit à l’image et à l’apparence : En participant à cette compétition, le concurrent et ses représentants légaux  autorisent l’AO, la </w:t>
      </w:r>
      <w:proofErr w:type="spellStart"/>
      <w:r w:rsidRPr="00E42FD0">
        <w:rPr>
          <w:rFonts w:ascii="Calibri" w:eastAsia="Calibri" w:hAnsi="Calibri" w:cs="Calibri"/>
          <w:color w:val="000000"/>
        </w:rPr>
        <w:t>FFVoile</w:t>
      </w:r>
      <w:proofErr w:type="spellEnd"/>
      <w:r w:rsidRPr="00E42FD0">
        <w:rPr>
          <w:rFonts w:ascii="Calibri" w:eastAsia="Calibri" w:hAnsi="Calibri" w:cs="Calibri"/>
          <w:color w:val="000000"/>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6D9E3A26" w14:textId="77777777" w:rsidR="00316B67" w:rsidRPr="00E42FD0" w:rsidRDefault="00316B67" w:rsidP="00D92DD9">
      <w:pPr>
        <w:widowControl w:val="0"/>
        <w:pBdr>
          <w:top w:val="nil"/>
          <w:left w:val="nil"/>
          <w:bottom w:val="nil"/>
          <w:right w:val="nil"/>
          <w:between w:val="nil"/>
        </w:pBdr>
        <w:spacing w:line="240" w:lineRule="auto"/>
        <w:rPr>
          <w:rFonts w:ascii="Calibri" w:eastAsia="Calibri" w:hAnsi="Calibri" w:cs="Calibri"/>
          <w:color w:val="000000"/>
        </w:rPr>
      </w:pPr>
    </w:p>
    <w:p w14:paraId="78A01A75" w14:textId="6E395E2F" w:rsidR="00CB0809" w:rsidRPr="00E42FD0" w:rsidRDefault="00A11CAB" w:rsidP="00316B67">
      <w:pPr>
        <w:pStyle w:val="Paragraphedeliste2"/>
      </w:pPr>
      <w:r w:rsidRPr="00E42FD0">
        <w:t xml:space="preserve">Utilisation des données personnelles des participants : En participant à cette compétition, le concurrent et ses représentants légaux consentent et autorisent la </w:t>
      </w:r>
      <w:proofErr w:type="spellStart"/>
      <w:r w:rsidRPr="00E42FD0">
        <w:t>FFVoile</w:t>
      </w:r>
      <w:proofErr w:type="spellEnd"/>
      <w:r w:rsidRPr="00E42FD0">
        <w:t xml:space="preserve">, ainsi que l’autorité organisatrice à utiliser et stocker gracieusement leurs données personnelles pour une durée allant jusqu’à un an après la fin de la présente compétition. Il est précisé que les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sportives).Conformément au Règlement Général sur la Protection des Données (RGPD), tout concurrent ayant  communiqué des données personnelles à la </w:t>
      </w:r>
      <w:proofErr w:type="spellStart"/>
      <w:r w:rsidRPr="00E42FD0">
        <w:t>FFVoile</w:t>
      </w:r>
      <w:proofErr w:type="spellEnd"/>
      <w:r w:rsidRPr="00E42FD0">
        <w:t xml:space="preserve"> peut exercer son droit d'accès aux données le concernant, les  faire rectifier et, selon les situations, les supprimer, les limiter, et s’y opposer, en contactant dpo@ffvoile.fr ou par  courrier au siège social de la Fédération Française de Voile en précisant que la demande est relative aux données  personnelles. </w:t>
      </w:r>
    </w:p>
    <w:p w14:paraId="7138FA33" w14:textId="77777777" w:rsidR="00316B67" w:rsidRDefault="00316B67" w:rsidP="00316B67">
      <w:pPr>
        <w:ind w:left="284"/>
      </w:pPr>
    </w:p>
    <w:p w14:paraId="3123E175" w14:textId="70C5D994" w:rsidR="00CB0809" w:rsidRPr="00E42FD0" w:rsidRDefault="00A11CAB" w:rsidP="00316B67">
      <w:pPr>
        <w:pStyle w:val="Paragraphedeliste"/>
      </w:pPr>
      <w:r w:rsidRPr="00E42FD0">
        <w:t xml:space="preserve">ETABLISSEMENT DES RISQUES </w:t>
      </w:r>
    </w:p>
    <w:p w14:paraId="488D0F29" w14:textId="77777777" w:rsidR="00CB0809"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 </w:t>
      </w:r>
    </w:p>
    <w:p w14:paraId="1D448BFE" w14:textId="77777777" w:rsidR="00316B67" w:rsidRPr="00E42FD0" w:rsidRDefault="00316B67" w:rsidP="00D92DD9">
      <w:pPr>
        <w:widowControl w:val="0"/>
        <w:pBdr>
          <w:top w:val="nil"/>
          <w:left w:val="nil"/>
          <w:bottom w:val="nil"/>
          <w:right w:val="nil"/>
          <w:between w:val="nil"/>
        </w:pBdr>
        <w:spacing w:line="240" w:lineRule="auto"/>
        <w:rPr>
          <w:rFonts w:ascii="Calibri" w:eastAsia="Calibri" w:hAnsi="Calibri" w:cs="Calibri"/>
          <w:color w:val="000000"/>
        </w:rPr>
      </w:pPr>
    </w:p>
    <w:p w14:paraId="668B6093" w14:textId="3DD607C8" w:rsidR="00CB0809" w:rsidRPr="00E42FD0" w:rsidRDefault="00A11CAB" w:rsidP="00316B67">
      <w:pPr>
        <w:pStyle w:val="Paragraphedeliste"/>
      </w:pPr>
      <w:r w:rsidRPr="00E42FD0">
        <w:t xml:space="preserve">PRIX </w:t>
      </w:r>
    </w:p>
    <w:p w14:paraId="0C04C896"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Des coupes seront remises aux 3 premiers de chaque série (ILCA4, 6 et 7) </w:t>
      </w:r>
    </w:p>
    <w:p w14:paraId="2E8FEC86" w14:textId="77777777" w:rsidR="00CB0809" w:rsidRPr="00E42FD0"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A la première féminine ILCA 4 et ILCA 6 </w:t>
      </w:r>
    </w:p>
    <w:p w14:paraId="627195D6" w14:textId="77777777" w:rsidR="00CB0809" w:rsidRDefault="00A11CAB" w:rsidP="00D92DD9">
      <w:pPr>
        <w:widowControl w:val="0"/>
        <w:pBdr>
          <w:top w:val="nil"/>
          <w:left w:val="nil"/>
          <w:bottom w:val="nil"/>
          <w:right w:val="nil"/>
          <w:between w:val="nil"/>
        </w:pBdr>
        <w:spacing w:line="240" w:lineRule="auto"/>
        <w:rPr>
          <w:rFonts w:ascii="Calibri" w:eastAsia="Calibri" w:hAnsi="Calibri" w:cs="Calibri"/>
          <w:color w:val="000000"/>
        </w:rPr>
      </w:pPr>
      <w:r w:rsidRPr="00E42FD0">
        <w:rPr>
          <w:rFonts w:ascii="Calibri" w:eastAsia="Calibri" w:hAnsi="Calibri" w:cs="Calibri"/>
          <w:color w:val="000000"/>
        </w:rPr>
        <w:t xml:space="preserve">Au premier master ILCA 6 et ILCA 7 </w:t>
      </w:r>
    </w:p>
    <w:p w14:paraId="538608AF" w14:textId="77777777" w:rsidR="00316B67" w:rsidRPr="00E42FD0" w:rsidRDefault="00316B67" w:rsidP="00D92DD9">
      <w:pPr>
        <w:widowControl w:val="0"/>
        <w:pBdr>
          <w:top w:val="nil"/>
          <w:left w:val="nil"/>
          <w:bottom w:val="nil"/>
          <w:right w:val="nil"/>
          <w:between w:val="nil"/>
        </w:pBdr>
        <w:spacing w:line="240" w:lineRule="auto"/>
        <w:rPr>
          <w:rFonts w:ascii="Calibri" w:eastAsia="Calibri" w:hAnsi="Calibri" w:cs="Calibri"/>
          <w:color w:val="000000"/>
        </w:rPr>
      </w:pPr>
    </w:p>
    <w:p w14:paraId="3A8E25AF" w14:textId="05823F5F" w:rsidR="00CB0809" w:rsidRPr="00E42FD0" w:rsidRDefault="00A11CAB" w:rsidP="00316B67">
      <w:pPr>
        <w:pStyle w:val="Paragraphedeliste"/>
      </w:pPr>
      <w:r w:rsidRPr="00E42FD0">
        <w:t xml:space="preserve">INFORMATIONS COMPLEMENTAIRES  </w:t>
      </w:r>
    </w:p>
    <w:p w14:paraId="7A487679" w14:textId="77777777" w:rsidR="007D5274" w:rsidRDefault="007D5274" w:rsidP="00D92DD9">
      <w:pPr>
        <w:spacing w:line="240" w:lineRule="auto"/>
        <w:rPr>
          <w:rFonts w:ascii="Calibri" w:eastAsia="Calibri" w:hAnsi="Calibri" w:cs="Calibri"/>
          <w:b/>
          <w:bCs/>
          <w:color w:val="000000"/>
        </w:rPr>
      </w:pPr>
      <w:r>
        <w:rPr>
          <w:rFonts w:ascii="Calibri" w:eastAsia="Calibri" w:hAnsi="Calibri" w:cs="Calibri"/>
          <w:b/>
          <w:bCs/>
          <w:color w:val="000000"/>
        </w:rPr>
        <w:br w:type="page"/>
      </w:r>
    </w:p>
    <w:p w14:paraId="48F6003C" w14:textId="77777777" w:rsidR="00CB0809" w:rsidRPr="00E42FD0" w:rsidRDefault="00CB0809" w:rsidP="00D92DD9">
      <w:pPr>
        <w:widowControl w:val="0"/>
        <w:pBdr>
          <w:top w:val="nil"/>
          <w:left w:val="nil"/>
          <w:bottom w:val="nil"/>
          <w:right w:val="nil"/>
          <w:between w:val="nil"/>
        </w:pBdr>
        <w:spacing w:line="240" w:lineRule="auto"/>
        <w:rPr>
          <w:rFonts w:ascii="Calibri" w:eastAsia="Calibri" w:hAnsi="Calibri" w:cs="Calibri"/>
          <w:color w:val="000000"/>
        </w:rPr>
      </w:pPr>
    </w:p>
    <w:p w14:paraId="2073D670" w14:textId="77777777" w:rsidR="00CB0809" w:rsidRDefault="00A11CAB" w:rsidP="00316B67">
      <w:pPr>
        <w:widowControl w:val="0"/>
        <w:pBdr>
          <w:top w:val="nil"/>
          <w:left w:val="nil"/>
          <w:bottom w:val="nil"/>
          <w:right w:val="nil"/>
          <w:between w:val="nil"/>
        </w:pBdr>
        <w:spacing w:line="240" w:lineRule="auto"/>
        <w:jc w:val="center"/>
        <w:rPr>
          <w:rFonts w:ascii="Calibri" w:eastAsia="Calibri" w:hAnsi="Calibri" w:cs="Calibri"/>
          <w:b/>
          <w:bCs/>
          <w:color w:val="000000"/>
        </w:rPr>
      </w:pPr>
      <w:r w:rsidRPr="00E42FD0">
        <w:rPr>
          <w:rFonts w:ascii="Calibri" w:eastAsia="Calibri" w:hAnsi="Calibri" w:cs="Calibri"/>
          <w:b/>
          <w:bCs/>
          <w:color w:val="000000"/>
        </w:rPr>
        <w:t>ANNEXE</w:t>
      </w:r>
    </w:p>
    <w:p w14:paraId="16F65BF5" w14:textId="77777777" w:rsidR="00A11CAB" w:rsidRPr="00E42FD0" w:rsidRDefault="00A11CAB" w:rsidP="00D92DD9">
      <w:pPr>
        <w:widowControl w:val="0"/>
        <w:pBdr>
          <w:top w:val="nil"/>
          <w:left w:val="nil"/>
          <w:bottom w:val="nil"/>
          <w:right w:val="nil"/>
          <w:between w:val="nil"/>
        </w:pBdr>
        <w:spacing w:line="240" w:lineRule="auto"/>
        <w:rPr>
          <w:rFonts w:ascii="Calibri" w:eastAsia="Calibri" w:hAnsi="Calibri" w:cs="Calibri"/>
          <w:b/>
          <w:bCs/>
          <w:color w:val="000000"/>
        </w:rPr>
      </w:pPr>
    </w:p>
    <w:p w14:paraId="0432949C" w14:textId="77777777" w:rsidR="00CB0809" w:rsidRPr="00E42FD0" w:rsidRDefault="00A11CAB" w:rsidP="00D92DD9">
      <w:pPr>
        <w:widowControl w:val="0"/>
        <w:pBdr>
          <w:top w:val="nil"/>
          <w:left w:val="nil"/>
          <w:bottom w:val="nil"/>
          <w:right w:val="nil"/>
          <w:between w:val="nil"/>
        </w:pBdr>
        <w:spacing w:line="240" w:lineRule="auto"/>
        <w:jc w:val="center"/>
        <w:rPr>
          <w:rFonts w:ascii="Calibri" w:eastAsia="Calibri" w:hAnsi="Calibri" w:cs="Calibri"/>
          <w:color w:val="000000"/>
        </w:rPr>
      </w:pPr>
      <w:r w:rsidRPr="00E42FD0">
        <w:rPr>
          <w:rFonts w:ascii="Calibri" w:eastAsia="Calibri" w:hAnsi="Calibri" w:cs="Calibri"/>
          <w:color w:val="000000"/>
        </w:rPr>
        <w:t>Prescriptions of the Fédération Française de Voile (</w:t>
      </w:r>
      <w:proofErr w:type="spellStart"/>
      <w:r w:rsidRPr="00E42FD0">
        <w:rPr>
          <w:rFonts w:ascii="Calibri" w:eastAsia="Calibri" w:hAnsi="Calibri" w:cs="Calibri"/>
          <w:color w:val="000000"/>
        </w:rPr>
        <w:t>FFVoile</w:t>
      </w:r>
      <w:proofErr w:type="spellEnd"/>
      <w:r w:rsidRPr="00E42FD0">
        <w:rPr>
          <w:rFonts w:ascii="Calibri" w:eastAsia="Calibri" w:hAnsi="Calibri" w:cs="Calibri"/>
          <w:color w:val="000000"/>
        </w:rPr>
        <w:t xml:space="preserve">)  </w:t>
      </w:r>
    </w:p>
    <w:p w14:paraId="237BC68B" w14:textId="77777777" w:rsidR="00CB0809" w:rsidRPr="00E42FD0" w:rsidRDefault="00A11CAB" w:rsidP="00D92DD9">
      <w:pPr>
        <w:widowControl w:val="0"/>
        <w:pBdr>
          <w:top w:val="nil"/>
          <w:left w:val="nil"/>
          <w:bottom w:val="nil"/>
          <w:right w:val="nil"/>
          <w:between w:val="nil"/>
        </w:pBdr>
        <w:spacing w:line="240" w:lineRule="auto"/>
        <w:jc w:val="center"/>
        <w:rPr>
          <w:rFonts w:ascii="Calibri" w:eastAsia="Calibri" w:hAnsi="Calibri" w:cs="Calibri"/>
          <w:color w:val="000000"/>
        </w:rPr>
      </w:pPr>
      <w:r w:rsidRPr="00E42FD0">
        <w:rPr>
          <w:rFonts w:ascii="Calibri" w:eastAsia="Calibri" w:hAnsi="Calibri" w:cs="Calibri"/>
          <w:color w:val="000000"/>
        </w:rPr>
        <w:t xml:space="preserve">Racing Rules of Sailing 2025-2028  </w:t>
      </w:r>
    </w:p>
    <w:p w14:paraId="5E7C79DE" w14:textId="77777777" w:rsidR="00CB0809" w:rsidRDefault="00A11CAB" w:rsidP="00D92DD9">
      <w:pPr>
        <w:widowControl w:val="0"/>
        <w:pBdr>
          <w:top w:val="nil"/>
          <w:left w:val="nil"/>
          <w:bottom w:val="nil"/>
          <w:right w:val="nil"/>
          <w:between w:val="nil"/>
        </w:pBdr>
        <w:spacing w:line="240" w:lineRule="auto"/>
        <w:jc w:val="center"/>
        <w:rPr>
          <w:rFonts w:ascii="Calibri" w:eastAsia="Calibri" w:hAnsi="Calibri" w:cs="Calibri"/>
          <w:color w:val="000000"/>
        </w:rPr>
      </w:pPr>
      <w:r w:rsidRPr="00E42FD0">
        <w:rPr>
          <w:rFonts w:ascii="Calibri" w:eastAsia="Calibri" w:hAnsi="Calibri" w:cs="Calibri"/>
          <w:color w:val="000000"/>
        </w:rPr>
        <w:t>Version of 15th of October 2024</w:t>
      </w:r>
    </w:p>
    <w:p w14:paraId="685C1C67" w14:textId="77777777" w:rsidR="00A11CAB" w:rsidRDefault="00A11CAB" w:rsidP="00D92DD9">
      <w:pPr>
        <w:widowControl w:val="0"/>
        <w:pBdr>
          <w:top w:val="nil"/>
          <w:left w:val="nil"/>
          <w:bottom w:val="nil"/>
          <w:right w:val="nil"/>
          <w:between w:val="nil"/>
        </w:pBdr>
        <w:spacing w:line="240" w:lineRule="auto"/>
        <w:jc w:val="center"/>
        <w:rPr>
          <w:rFonts w:ascii="Calibri" w:eastAsia="Calibri" w:hAnsi="Calibri" w:cs="Calibri"/>
          <w:color w:val="000000"/>
        </w:rPr>
      </w:pPr>
    </w:p>
    <w:p w14:paraId="30BA84B2" w14:textId="77777777" w:rsidR="00A11CAB" w:rsidRPr="00E42FD0" w:rsidRDefault="00A11CAB" w:rsidP="00D92DD9">
      <w:pPr>
        <w:widowControl w:val="0"/>
        <w:pBdr>
          <w:top w:val="nil"/>
          <w:left w:val="nil"/>
          <w:bottom w:val="nil"/>
          <w:right w:val="nil"/>
          <w:between w:val="nil"/>
        </w:pBdr>
        <w:spacing w:line="240" w:lineRule="auto"/>
        <w:jc w:val="center"/>
        <w:rPr>
          <w:rFonts w:ascii="Calibri" w:eastAsia="Calibri" w:hAnsi="Calibri" w:cs="Calibri"/>
          <w:color w:val="000000"/>
        </w:rPr>
      </w:pPr>
    </w:p>
    <w:p w14:paraId="7E815C01"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Prescription 1  </w:t>
      </w:r>
    </w:p>
    <w:p w14:paraId="43B38D2C"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25.1 (Notice of race, </w:t>
      </w:r>
      <w:proofErr w:type="spellStart"/>
      <w:r w:rsidRPr="00316B67">
        <w:rPr>
          <w:rFonts w:ascii="Calibri" w:eastAsia="Calibri" w:hAnsi="Calibri" w:cs="Calibri"/>
          <w:color w:val="000000"/>
          <w:sz w:val="20"/>
          <w:szCs w:val="20"/>
        </w:rPr>
        <w:t>sailing</w:t>
      </w:r>
      <w:proofErr w:type="spellEnd"/>
      <w:r w:rsidRPr="00316B67">
        <w:rPr>
          <w:rFonts w:ascii="Calibri" w:eastAsia="Calibri" w:hAnsi="Calibri" w:cs="Calibri"/>
          <w:color w:val="000000"/>
          <w:sz w:val="20"/>
          <w:szCs w:val="20"/>
        </w:rPr>
        <w:t xml:space="preserve"> instructions and </w:t>
      </w:r>
      <w:proofErr w:type="spellStart"/>
      <w:r w:rsidRPr="00316B67">
        <w:rPr>
          <w:rFonts w:ascii="Calibri" w:eastAsia="Calibri" w:hAnsi="Calibri" w:cs="Calibri"/>
          <w:color w:val="000000"/>
          <w:sz w:val="20"/>
          <w:szCs w:val="20"/>
        </w:rPr>
        <w:t>signals</w:t>
      </w:r>
      <w:proofErr w:type="spellEnd"/>
      <w:r w:rsidRPr="00316B67">
        <w:rPr>
          <w:rFonts w:ascii="Calibri" w:eastAsia="Calibri" w:hAnsi="Calibri" w:cs="Calibri"/>
          <w:color w:val="000000"/>
          <w:sz w:val="20"/>
          <w:szCs w:val="20"/>
        </w:rPr>
        <w:t xml:space="preserve">)  </w:t>
      </w:r>
    </w:p>
    <w:p w14:paraId="5A3B9FBC"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For </w:t>
      </w:r>
      <w:proofErr w:type="spellStart"/>
      <w:r w:rsidRPr="00316B67">
        <w:rPr>
          <w:rFonts w:ascii="Calibri" w:eastAsia="Calibri" w:hAnsi="Calibri" w:cs="Calibri"/>
          <w:color w:val="000000"/>
          <w:sz w:val="20"/>
          <w:szCs w:val="20"/>
        </w:rPr>
        <w:t>events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graded</w:t>
      </w:r>
      <w:proofErr w:type="spellEnd"/>
      <w:r w:rsidRPr="00316B67">
        <w:rPr>
          <w:rFonts w:ascii="Calibri" w:eastAsia="Calibri" w:hAnsi="Calibri" w:cs="Calibri"/>
          <w:color w:val="000000"/>
          <w:sz w:val="20"/>
          <w:szCs w:val="20"/>
        </w:rPr>
        <w:t xml:space="preserve"> 4 and 5, standard notices of race and </w:t>
      </w:r>
      <w:proofErr w:type="spellStart"/>
      <w:r w:rsidRPr="00316B67">
        <w:rPr>
          <w:rFonts w:ascii="Calibri" w:eastAsia="Calibri" w:hAnsi="Calibri" w:cs="Calibri"/>
          <w:color w:val="000000"/>
          <w:sz w:val="20"/>
          <w:szCs w:val="20"/>
        </w:rPr>
        <w:t>sailing</w:t>
      </w:r>
      <w:proofErr w:type="spellEnd"/>
      <w:r w:rsidRPr="00316B67">
        <w:rPr>
          <w:rFonts w:ascii="Calibri" w:eastAsia="Calibri" w:hAnsi="Calibri" w:cs="Calibri"/>
          <w:color w:val="000000"/>
          <w:sz w:val="20"/>
          <w:szCs w:val="20"/>
        </w:rPr>
        <w:t xml:space="preserve"> instructions </w:t>
      </w:r>
      <w:proofErr w:type="spellStart"/>
      <w:r w:rsidRPr="00316B67">
        <w:rPr>
          <w:rFonts w:ascii="Calibri" w:eastAsia="Calibri" w:hAnsi="Calibri" w:cs="Calibri"/>
          <w:color w:val="000000"/>
          <w:sz w:val="20"/>
          <w:szCs w:val="20"/>
        </w:rPr>
        <w:t>including</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specificities</w:t>
      </w:r>
      <w:proofErr w:type="spellEnd"/>
      <w:r w:rsidRPr="00316B67">
        <w:rPr>
          <w:rFonts w:ascii="Calibri" w:eastAsia="Calibri" w:hAnsi="Calibri" w:cs="Calibri"/>
          <w:color w:val="000000"/>
          <w:sz w:val="20"/>
          <w:szCs w:val="20"/>
        </w:rPr>
        <w:t xml:space="preserve">  of the </w:t>
      </w:r>
      <w:proofErr w:type="spellStart"/>
      <w:r w:rsidRPr="00316B67">
        <w:rPr>
          <w:rFonts w:ascii="Calibri" w:eastAsia="Calibri" w:hAnsi="Calibri" w:cs="Calibri"/>
          <w:color w:val="000000"/>
          <w:sz w:val="20"/>
          <w:szCs w:val="20"/>
        </w:rPr>
        <w:t>event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used</w:t>
      </w:r>
      <w:proofErr w:type="spellEnd"/>
      <w:r w:rsidRPr="00316B67">
        <w:rPr>
          <w:rFonts w:ascii="Calibri" w:eastAsia="Calibri" w:hAnsi="Calibri" w:cs="Calibri"/>
          <w:color w:val="000000"/>
          <w:sz w:val="20"/>
          <w:szCs w:val="20"/>
        </w:rPr>
        <w:t xml:space="preserve">. Events </w:t>
      </w:r>
      <w:proofErr w:type="spellStart"/>
      <w:r w:rsidRPr="00316B67">
        <w:rPr>
          <w:rFonts w:ascii="Calibri" w:eastAsia="Calibri" w:hAnsi="Calibri" w:cs="Calibri"/>
          <w:color w:val="000000"/>
          <w:sz w:val="20"/>
          <w:szCs w:val="20"/>
        </w:rPr>
        <w:t>graded</w:t>
      </w:r>
      <w:proofErr w:type="spellEnd"/>
      <w:r w:rsidRPr="00316B67">
        <w:rPr>
          <w:rFonts w:ascii="Calibri" w:eastAsia="Calibri" w:hAnsi="Calibri" w:cs="Calibri"/>
          <w:color w:val="000000"/>
          <w:sz w:val="20"/>
          <w:szCs w:val="20"/>
        </w:rPr>
        <w:t xml:space="preserve"> 4 </w:t>
      </w:r>
      <w:proofErr w:type="spellStart"/>
      <w:r w:rsidRPr="00316B67">
        <w:rPr>
          <w:rFonts w:ascii="Calibri" w:eastAsia="Calibri" w:hAnsi="Calibri" w:cs="Calibri"/>
          <w:color w:val="000000"/>
          <w:sz w:val="20"/>
          <w:szCs w:val="20"/>
        </w:rPr>
        <w:t>may</w:t>
      </w:r>
      <w:proofErr w:type="spellEnd"/>
      <w:r w:rsidRPr="00316B67">
        <w:rPr>
          <w:rFonts w:ascii="Calibri" w:eastAsia="Calibri" w:hAnsi="Calibri" w:cs="Calibri"/>
          <w:color w:val="000000"/>
          <w:sz w:val="20"/>
          <w:szCs w:val="20"/>
        </w:rPr>
        <w:t xml:space="preserve"> have dispensation for </w:t>
      </w:r>
      <w:proofErr w:type="spellStart"/>
      <w:r w:rsidRPr="00316B67">
        <w:rPr>
          <w:rFonts w:ascii="Calibri" w:eastAsia="Calibri" w:hAnsi="Calibri" w:cs="Calibri"/>
          <w:color w:val="000000"/>
          <w:sz w:val="20"/>
          <w:szCs w:val="20"/>
        </w:rPr>
        <w:t>such</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requirement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after</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receipt</w:t>
      </w:r>
      <w:proofErr w:type="spellEnd"/>
      <w:r w:rsidRPr="00316B67">
        <w:rPr>
          <w:rFonts w:ascii="Calibri" w:eastAsia="Calibri" w:hAnsi="Calibri" w:cs="Calibri"/>
          <w:color w:val="000000"/>
          <w:sz w:val="20"/>
          <w:szCs w:val="20"/>
        </w:rPr>
        <w:t xml:space="preserve"> of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approval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received</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before</w:t>
      </w:r>
      <w:proofErr w:type="spellEnd"/>
      <w:r w:rsidRPr="00316B67">
        <w:rPr>
          <w:rFonts w:ascii="Calibri" w:eastAsia="Calibri" w:hAnsi="Calibri" w:cs="Calibri"/>
          <w:color w:val="000000"/>
          <w:sz w:val="20"/>
          <w:szCs w:val="20"/>
        </w:rPr>
        <w:t xml:space="preserve"> the notice of race has been </w:t>
      </w:r>
      <w:proofErr w:type="spellStart"/>
      <w:r w:rsidRPr="00316B67">
        <w:rPr>
          <w:rFonts w:ascii="Calibri" w:eastAsia="Calibri" w:hAnsi="Calibri" w:cs="Calibri"/>
          <w:color w:val="000000"/>
          <w:sz w:val="20"/>
          <w:szCs w:val="20"/>
        </w:rPr>
        <w:t>published</w:t>
      </w:r>
      <w:proofErr w:type="spellEnd"/>
      <w:r w:rsidRPr="00316B67">
        <w:rPr>
          <w:rFonts w:ascii="Calibri" w:eastAsia="Calibri" w:hAnsi="Calibri" w:cs="Calibri"/>
          <w:color w:val="000000"/>
          <w:sz w:val="20"/>
          <w:szCs w:val="20"/>
        </w:rPr>
        <w:t xml:space="preserve">. For </w:t>
      </w:r>
      <w:proofErr w:type="spellStart"/>
      <w:r w:rsidRPr="00316B67">
        <w:rPr>
          <w:rFonts w:ascii="Calibri" w:eastAsia="Calibri" w:hAnsi="Calibri" w:cs="Calibri"/>
          <w:color w:val="000000"/>
          <w:sz w:val="20"/>
          <w:szCs w:val="20"/>
        </w:rPr>
        <w:t>events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graded</w:t>
      </w:r>
      <w:proofErr w:type="spellEnd"/>
      <w:r w:rsidRPr="00316B67">
        <w:rPr>
          <w:rFonts w:ascii="Calibri" w:eastAsia="Calibri" w:hAnsi="Calibri" w:cs="Calibri"/>
          <w:color w:val="000000"/>
          <w:sz w:val="20"/>
          <w:szCs w:val="20"/>
        </w:rPr>
        <w:t xml:space="preserve">  5, </w:t>
      </w:r>
      <w:proofErr w:type="spellStart"/>
      <w:r w:rsidRPr="00316B67">
        <w:rPr>
          <w:rFonts w:ascii="Calibri" w:eastAsia="Calibri" w:hAnsi="Calibri" w:cs="Calibri"/>
          <w:color w:val="000000"/>
          <w:sz w:val="20"/>
          <w:szCs w:val="20"/>
        </w:rPr>
        <w:t>posting</w:t>
      </w:r>
      <w:proofErr w:type="spellEnd"/>
      <w:r w:rsidRPr="00316B67">
        <w:rPr>
          <w:rFonts w:ascii="Calibri" w:eastAsia="Calibri" w:hAnsi="Calibri" w:cs="Calibri"/>
          <w:color w:val="000000"/>
          <w:sz w:val="20"/>
          <w:szCs w:val="20"/>
        </w:rPr>
        <w:t xml:space="preserve"> of </w:t>
      </w:r>
      <w:proofErr w:type="spellStart"/>
      <w:r w:rsidRPr="00316B67">
        <w:rPr>
          <w:rFonts w:ascii="Calibri" w:eastAsia="Calibri" w:hAnsi="Calibri" w:cs="Calibri"/>
          <w:color w:val="000000"/>
          <w:sz w:val="20"/>
          <w:szCs w:val="20"/>
        </w:rPr>
        <w:t>sailing</w:t>
      </w:r>
      <w:proofErr w:type="spellEnd"/>
      <w:r w:rsidRPr="00316B67">
        <w:rPr>
          <w:rFonts w:ascii="Calibri" w:eastAsia="Calibri" w:hAnsi="Calibri" w:cs="Calibri"/>
          <w:color w:val="000000"/>
          <w:sz w:val="20"/>
          <w:szCs w:val="20"/>
        </w:rPr>
        <w:t xml:space="preserve"> instructions </w:t>
      </w:r>
      <w:proofErr w:type="spellStart"/>
      <w:r w:rsidRPr="00316B67">
        <w:rPr>
          <w:rFonts w:ascii="Calibri" w:eastAsia="Calibri" w:hAnsi="Calibri" w:cs="Calibri"/>
          <w:color w:val="000000"/>
          <w:sz w:val="20"/>
          <w:szCs w:val="20"/>
        </w:rPr>
        <w:t>will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considered</w:t>
      </w:r>
      <w:proofErr w:type="spellEnd"/>
      <w:r w:rsidRPr="00316B67">
        <w:rPr>
          <w:rFonts w:ascii="Calibri" w:eastAsia="Calibri" w:hAnsi="Calibri" w:cs="Calibri"/>
          <w:color w:val="000000"/>
          <w:sz w:val="20"/>
          <w:szCs w:val="20"/>
        </w:rPr>
        <w:t xml:space="preserve"> as </w:t>
      </w:r>
      <w:proofErr w:type="gramStart"/>
      <w:r w:rsidRPr="00316B67">
        <w:rPr>
          <w:rFonts w:ascii="Calibri" w:eastAsia="Calibri" w:hAnsi="Calibri" w:cs="Calibri"/>
          <w:color w:val="000000"/>
          <w:sz w:val="20"/>
          <w:szCs w:val="20"/>
        </w:rPr>
        <w:t>meeting</w:t>
      </w:r>
      <w:proofErr w:type="gram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requirements</w:t>
      </w:r>
      <w:proofErr w:type="spellEnd"/>
      <w:r w:rsidRPr="00316B67">
        <w:rPr>
          <w:rFonts w:ascii="Calibri" w:eastAsia="Calibri" w:hAnsi="Calibri" w:cs="Calibri"/>
          <w:color w:val="000000"/>
          <w:sz w:val="20"/>
          <w:szCs w:val="20"/>
        </w:rPr>
        <w:t xml:space="preserve"> of RRS 25.1  application. </w:t>
      </w:r>
      <w:proofErr w:type="spellStart"/>
      <w:r w:rsidRPr="00316B67">
        <w:rPr>
          <w:rFonts w:ascii="Calibri" w:eastAsia="Calibri" w:hAnsi="Calibri" w:cs="Calibri"/>
          <w:color w:val="000000"/>
          <w:sz w:val="20"/>
          <w:szCs w:val="20"/>
        </w:rPr>
        <w:t>These</w:t>
      </w:r>
      <w:proofErr w:type="spellEnd"/>
      <w:r w:rsidRPr="00316B67">
        <w:rPr>
          <w:rFonts w:ascii="Calibri" w:eastAsia="Calibri" w:hAnsi="Calibri" w:cs="Calibri"/>
          <w:color w:val="000000"/>
          <w:sz w:val="20"/>
          <w:szCs w:val="20"/>
        </w:rPr>
        <w:t xml:space="preserve"> standard documents can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downloaded</w:t>
      </w:r>
      <w:proofErr w:type="spellEnd"/>
      <w:r w:rsidRPr="00316B67">
        <w:rPr>
          <w:rFonts w:ascii="Calibri" w:eastAsia="Calibri" w:hAnsi="Calibri" w:cs="Calibri"/>
          <w:color w:val="000000"/>
          <w:sz w:val="20"/>
          <w:szCs w:val="20"/>
        </w:rPr>
        <w:t xml:space="preserve"> on the “Arbitrage” </w:t>
      </w:r>
      <w:proofErr w:type="spellStart"/>
      <w:r w:rsidRPr="00316B67">
        <w:rPr>
          <w:rFonts w:ascii="Calibri" w:eastAsia="Calibri" w:hAnsi="Calibri" w:cs="Calibri"/>
          <w:color w:val="000000"/>
          <w:sz w:val="20"/>
          <w:szCs w:val="20"/>
        </w:rPr>
        <w:t>website</w:t>
      </w:r>
      <w:proofErr w:type="spellEnd"/>
      <w:r w:rsidRPr="00316B67">
        <w:rPr>
          <w:rFonts w:ascii="Calibri" w:eastAsia="Calibri" w:hAnsi="Calibri" w:cs="Calibri"/>
          <w:color w:val="000000"/>
          <w:sz w:val="20"/>
          <w:szCs w:val="20"/>
        </w:rPr>
        <w:t xml:space="preserve"> of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w:t>
      </w:r>
      <w:r w:rsidRPr="00316B67">
        <w:rPr>
          <w:rFonts w:ascii="Calibri" w:eastAsia="Calibri" w:hAnsi="Calibri" w:cs="Calibri"/>
          <w:color w:val="0000FF"/>
          <w:sz w:val="20"/>
          <w:szCs w:val="20"/>
          <w:u w:val="single"/>
        </w:rPr>
        <w:t>https://arbitrage.ffvoile.fr</w:t>
      </w:r>
      <w:r w:rsidRPr="00316B67">
        <w:rPr>
          <w:rFonts w:ascii="Calibri" w:eastAsia="Calibri" w:hAnsi="Calibri" w:cs="Calibri"/>
          <w:color w:val="0000FF"/>
          <w:sz w:val="20"/>
          <w:szCs w:val="20"/>
        </w:rPr>
        <w:t xml:space="preserve"> </w:t>
      </w:r>
      <w:r w:rsidRPr="00316B67">
        <w:rPr>
          <w:rFonts w:ascii="Calibri" w:eastAsia="Calibri" w:hAnsi="Calibri" w:cs="Calibri"/>
          <w:color w:val="000000"/>
          <w:sz w:val="20"/>
          <w:szCs w:val="20"/>
        </w:rPr>
        <w:t xml:space="preserve">Prescription 2  </w:t>
      </w:r>
    </w:p>
    <w:p w14:paraId="3C6BC577" w14:textId="77777777" w:rsidR="00E42FD0"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60.5(d) (</w:t>
      </w:r>
      <w:proofErr w:type="spellStart"/>
      <w:r w:rsidRPr="00316B67">
        <w:rPr>
          <w:rFonts w:ascii="Calibri" w:eastAsia="Calibri" w:hAnsi="Calibri" w:cs="Calibri"/>
          <w:color w:val="000000"/>
          <w:sz w:val="20"/>
          <w:szCs w:val="20"/>
        </w:rPr>
        <w:t>Decisions</w:t>
      </w:r>
      <w:proofErr w:type="spellEnd"/>
      <w:r w:rsidRPr="00316B67">
        <w:rPr>
          <w:rFonts w:ascii="Calibri" w:eastAsia="Calibri" w:hAnsi="Calibri" w:cs="Calibri"/>
          <w:color w:val="000000"/>
          <w:sz w:val="20"/>
          <w:szCs w:val="20"/>
        </w:rPr>
        <w:t xml:space="preserve"> on </w:t>
      </w:r>
      <w:proofErr w:type="spellStart"/>
      <w:r w:rsidRPr="00316B67">
        <w:rPr>
          <w:rFonts w:ascii="Calibri" w:eastAsia="Calibri" w:hAnsi="Calibri" w:cs="Calibri"/>
          <w:color w:val="000000"/>
          <w:sz w:val="20"/>
          <w:szCs w:val="20"/>
        </w:rPr>
        <w:t>protests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concerning</w:t>
      </w:r>
      <w:proofErr w:type="spellEnd"/>
      <w:r w:rsidRPr="00316B67">
        <w:rPr>
          <w:rFonts w:ascii="Calibri" w:eastAsia="Calibri" w:hAnsi="Calibri" w:cs="Calibri"/>
          <w:color w:val="000000"/>
          <w:sz w:val="20"/>
          <w:szCs w:val="20"/>
        </w:rPr>
        <w:t xml:space="preserve"> class </w:t>
      </w:r>
      <w:proofErr w:type="spellStart"/>
      <w:proofErr w:type="gramStart"/>
      <w:r w:rsidRPr="00316B67">
        <w:rPr>
          <w:rFonts w:ascii="Calibri" w:eastAsia="Calibri" w:hAnsi="Calibri" w:cs="Calibri"/>
          <w:color w:val="000000"/>
          <w:sz w:val="20"/>
          <w:szCs w:val="20"/>
        </w:rPr>
        <w:t>rules</w:t>
      </w:r>
      <w:proofErr w:type="spellEnd"/>
      <w:r w:rsidRPr="00316B67">
        <w:rPr>
          <w:rFonts w:ascii="Calibri" w:eastAsia="Calibri" w:hAnsi="Calibri" w:cs="Calibri"/>
          <w:color w:val="000000"/>
          <w:sz w:val="20"/>
          <w:szCs w:val="20"/>
        </w:rPr>
        <w:t>)  The</w:t>
      </w:r>
      <w:proofErr w:type="gram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protest</w:t>
      </w:r>
      <w:proofErr w:type="spellEnd"/>
      <w:r w:rsidRPr="00316B67">
        <w:rPr>
          <w:rFonts w:ascii="Calibri" w:eastAsia="Calibri" w:hAnsi="Calibri" w:cs="Calibri"/>
          <w:color w:val="000000"/>
          <w:sz w:val="20"/>
          <w:szCs w:val="20"/>
        </w:rPr>
        <w:t xml:space="preserve"> </w:t>
      </w:r>
    </w:p>
    <w:p w14:paraId="0D833BBA" w14:textId="77777777" w:rsidR="00E42FD0" w:rsidRPr="00316B67" w:rsidRDefault="00E42FD0"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p>
    <w:p w14:paraId="7E970BB5"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proofErr w:type="spellStart"/>
      <w:proofErr w:type="gramStart"/>
      <w:r w:rsidRPr="00316B67">
        <w:rPr>
          <w:rFonts w:ascii="Calibri" w:eastAsia="Calibri" w:hAnsi="Calibri" w:cs="Calibri"/>
          <w:color w:val="000000"/>
          <w:sz w:val="20"/>
          <w:szCs w:val="20"/>
        </w:rPr>
        <w:t>committee</w:t>
      </w:r>
      <w:proofErr w:type="spellEnd"/>
      <w:proofErr w:type="gram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may</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ask</w:t>
      </w:r>
      <w:proofErr w:type="spellEnd"/>
      <w:r w:rsidRPr="00316B67">
        <w:rPr>
          <w:rFonts w:ascii="Calibri" w:eastAsia="Calibri" w:hAnsi="Calibri" w:cs="Calibri"/>
          <w:color w:val="000000"/>
          <w:sz w:val="20"/>
          <w:szCs w:val="20"/>
        </w:rPr>
        <w:t xml:space="preserve"> the parties to the </w:t>
      </w:r>
      <w:proofErr w:type="spellStart"/>
      <w:r w:rsidRPr="00316B67">
        <w:rPr>
          <w:rFonts w:ascii="Calibri" w:eastAsia="Calibri" w:hAnsi="Calibri" w:cs="Calibri"/>
          <w:color w:val="000000"/>
          <w:sz w:val="20"/>
          <w:szCs w:val="20"/>
        </w:rPr>
        <w:t>protest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prior</w:t>
      </w:r>
      <w:proofErr w:type="spellEnd"/>
      <w:r w:rsidRPr="00316B67">
        <w:rPr>
          <w:rFonts w:ascii="Calibri" w:eastAsia="Calibri" w:hAnsi="Calibri" w:cs="Calibri"/>
          <w:color w:val="000000"/>
          <w:sz w:val="20"/>
          <w:szCs w:val="20"/>
        </w:rPr>
        <w:t xml:space="preserve"> to checking </w:t>
      </w:r>
      <w:proofErr w:type="spellStart"/>
      <w:r w:rsidRPr="00316B67">
        <w:rPr>
          <w:rFonts w:ascii="Calibri" w:eastAsia="Calibri" w:hAnsi="Calibri" w:cs="Calibri"/>
          <w:color w:val="000000"/>
          <w:sz w:val="20"/>
          <w:szCs w:val="20"/>
        </w:rPr>
        <w:t>procedures</w:t>
      </w:r>
      <w:proofErr w:type="spellEnd"/>
      <w:r w:rsidRPr="00316B67">
        <w:rPr>
          <w:rFonts w:ascii="Calibri" w:eastAsia="Calibri" w:hAnsi="Calibri" w:cs="Calibri"/>
          <w:color w:val="000000"/>
          <w:sz w:val="20"/>
          <w:szCs w:val="20"/>
        </w:rPr>
        <w:t xml:space="preserve">, a </w:t>
      </w:r>
      <w:proofErr w:type="spellStart"/>
      <w:r w:rsidRPr="00316B67">
        <w:rPr>
          <w:rFonts w:ascii="Calibri" w:eastAsia="Calibri" w:hAnsi="Calibri" w:cs="Calibri"/>
          <w:color w:val="000000"/>
          <w:sz w:val="20"/>
          <w:szCs w:val="20"/>
        </w:rPr>
        <w:t>deposit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covering</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cost</w:t>
      </w:r>
      <w:proofErr w:type="spellEnd"/>
      <w:r w:rsidRPr="00316B67">
        <w:rPr>
          <w:rFonts w:ascii="Calibri" w:eastAsia="Calibri" w:hAnsi="Calibri" w:cs="Calibri"/>
          <w:color w:val="000000"/>
          <w:sz w:val="20"/>
          <w:szCs w:val="20"/>
        </w:rPr>
        <w:t xml:space="preserve"> of checking </w:t>
      </w:r>
      <w:proofErr w:type="spellStart"/>
      <w:r w:rsidRPr="00316B67">
        <w:rPr>
          <w:rFonts w:ascii="Calibri" w:eastAsia="Calibri" w:hAnsi="Calibri" w:cs="Calibri"/>
          <w:color w:val="000000"/>
          <w:sz w:val="20"/>
          <w:szCs w:val="20"/>
        </w:rPr>
        <w:t>arising</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from</w:t>
      </w:r>
      <w:proofErr w:type="spellEnd"/>
      <w:r w:rsidRPr="00316B67">
        <w:rPr>
          <w:rFonts w:ascii="Calibri" w:eastAsia="Calibri" w:hAnsi="Calibri" w:cs="Calibri"/>
          <w:color w:val="000000"/>
          <w:sz w:val="20"/>
          <w:szCs w:val="20"/>
        </w:rPr>
        <w:t xml:space="preserve"> a </w:t>
      </w:r>
      <w:proofErr w:type="spellStart"/>
      <w:r w:rsidRPr="00316B67">
        <w:rPr>
          <w:rFonts w:ascii="Calibri" w:eastAsia="Calibri" w:hAnsi="Calibri" w:cs="Calibri"/>
          <w:color w:val="000000"/>
          <w:sz w:val="20"/>
          <w:szCs w:val="20"/>
        </w:rPr>
        <w:t>protest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concerning</w:t>
      </w:r>
      <w:proofErr w:type="spellEnd"/>
      <w:r w:rsidRPr="00316B67">
        <w:rPr>
          <w:rFonts w:ascii="Calibri" w:eastAsia="Calibri" w:hAnsi="Calibri" w:cs="Calibri"/>
          <w:color w:val="000000"/>
          <w:sz w:val="20"/>
          <w:szCs w:val="20"/>
        </w:rPr>
        <w:t xml:space="preserve"> class </w:t>
      </w:r>
      <w:proofErr w:type="spellStart"/>
      <w:r w:rsidRPr="00316B67">
        <w:rPr>
          <w:rFonts w:ascii="Calibri" w:eastAsia="Calibri" w:hAnsi="Calibri" w:cs="Calibri"/>
          <w:color w:val="000000"/>
          <w:sz w:val="20"/>
          <w:szCs w:val="20"/>
        </w:rPr>
        <w:t>rules</w:t>
      </w:r>
      <w:proofErr w:type="spellEnd"/>
      <w:r w:rsidRPr="00316B67">
        <w:rPr>
          <w:rFonts w:ascii="Calibri" w:eastAsia="Calibri" w:hAnsi="Calibri" w:cs="Calibri"/>
          <w:color w:val="000000"/>
          <w:sz w:val="20"/>
          <w:szCs w:val="20"/>
        </w:rPr>
        <w:t xml:space="preserve">.  </w:t>
      </w:r>
    </w:p>
    <w:p w14:paraId="03A9275A"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Prescription 3  </w:t>
      </w:r>
    </w:p>
    <w:p w14:paraId="0B576045"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65.1 (Legal </w:t>
      </w:r>
      <w:proofErr w:type="spellStart"/>
      <w:r w:rsidRPr="00316B67">
        <w:rPr>
          <w:rFonts w:ascii="Calibri" w:eastAsia="Calibri" w:hAnsi="Calibri" w:cs="Calibri"/>
          <w:color w:val="000000"/>
          <w:sz w:val="20"/>
          <w:szCs w:val="20"/>
        </w:rPr>
        <w:t>liability</w:t>
      </w:r>
      <w:proofErr w:type="spellEnd"/>
      <w:r w:rsidRPr="00316B67">
        <w:rPr>
          <w:rFonts w:ascii="Calibri" w:eastAsia="Calibri" w:hAnsi="Calibri" w:cs="Calibri"/>
          <w:color w:val="000000"/>
          <w:sz w:val="20"/>
          <w:szCs w:val="20"/>
        </w:rPr>
        <w:t xml:space="preserve">)  </w:t>
      </w:r>
    </w:p>
    <w:p w14:paraId="3214EFDD"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Any question or </w:t>
      </w:r>
      <w:proofErr w:type="spellStart"/>
      <w:r w:rsidRPr="00316B67">
        <w:rPr>
          <w:rFonts w:ascii="Calibri" w:eastAsia="Calibri" w:hAnsi="Calibri" w:cs="Calibri"/>
          <w:color w:val="000000"/>
          <w:sz w:val="20"/>
          <w:szCs w:val="20"/>
        </w:rPr>
        <w:t>request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related</w:t>
      </w:r>
      <w:proofErr w:type="spellEnd"/>
      <w:r w:rsidRPr="00316B67">
        <w:rPr>
          <w:rFonts w:ascii="Calibri" w:eastAsia="Calibri" w:hAnsi="Calibri" w:cs="Calibri"/>
          <w:color w:val="000000"/>
          <w:sz w:val="20"/>
          <w:szCs w:val="20"/>
        </w:rPr>
        <w:t xml:space="preserve"> to </w:t>
      </w:r>
      <w:proofErr w:type="spellStart"/>
      <w:r w:rsidRPr="00316B67">
        <w:rPr>
          <w:rFonts w:ascii="Calibri" w:eastAsia="Calibri" w:hAnsi="Calibri" w:cs="Calibri"/>
          <w:color w:val="000000"/>
          <w:sz w:val="20"/>
          <w:szCs w:val="20"/>
        </w:rPr>
        <w:t>legal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liability</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arising</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from</w:t>
      </w:r>
      <w:proofErr w:type="spellEnd"/>
      <w:r w:rsidRPr="00316B67">
        <w:rPr>
          <w:rFonts w:ascii="Calibri" w:eastAsia="Calibri" w:hAnsi="Calibri" w:cs="Calibri"/>
          <w:color w:val="000000"/>
          <w:sz w:val="20"/>
          <w:szCs w:val="20"/>
        </w:rPr>
        <w:t xml:space="preserve"> an incident </w:t>
      </w:r>
      <w:proofErr w:type="spellStart"/>
      <w:r w:rsidRPr="00316B67">
        <w:rPr>
          <w:rFonts w:ascii="Calibri" w:eastAsia="Calibri" w:hAnsi="Calibri" w:cs="Calibri"/>
          <w:color w:val="000000"/>
          <w:sz w:val="20"/>
          <w:szCs w:val="20"/>
        </w:rPr>
        <w:t>occurred</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while</w:t>
      </w:r>
      <w:proofErr w:type="spellEnd"/>
      <w:r w:rsidRPr="00316B67">
        <w:rPr>
          <w:rFonts w:ascii="Calibri" w:eastAsia="Calibri" w:hAnsi="Calibri" w:cs="Calibri"/>
          <w:color w:val="000000"/>
          <w:sz w:val="20"/>
          <w:szCs w:val="20"/>
        </w:rPr>
        <w:t xml:space="preserve"> a boat </w:t>
      </w:r>
      <w:proofErr w:type="spellStart"/>
      <w:r w:rsidRPr="00316B67">
        <w:rPr>
          <w:rFonts w:ascii="Calibri" w:eastAsia="Calibri" w:hAnsi="Calibri" w:cs="Calibri"/>
          <w:color w:val="000000"/>
          <w:sz w:val="20"/>
          <w:szCs w:val="20"/>
        </w:rPr>
        <w:t>was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bound</w:t>
      </w:r>
      <w:proofErr w:type="spellEnd"/>
      <w:r w:rsidRPr="00316B67">
        <w:rPr>
          <w:rFonts w:ascii="Calibri" w:eastAsia="Calibri" w:hAnsi="Calibri" w:cs="Calibri"/>
          <w:color w:val="000000"/>
          <w:sz w:val="20"/>
          <w:szCs w:val="20"/>
        </w:rPr>
        <w:t xml:space="preserve"> by the Racing Rules of Sailing </w:t>
      </w:r>
      <w:proofErr w:type="spellStart"/>
      <w:r w:rsidRPr="00316B67">
        <w:rPr>
          <w:rFonts w:ascii="Calibri" w:eastAsia="Calibri" w:hAnsi="Calibri" w:cs="Calibri"/>
          <w:color w:val="000000"/>
          <w:sz w:val="20"/>
          <w:szCs w:val="20"/>
        </w:rPr>
        <w:t>depends</w:t>
      </w:r>
      <w:proofErr w:type="spellEnd"/>
      <w:r w:rsidRPr="00316B67">
        <w:rPr>
          <w:rFonts w:ascii="Calibri" w:eastAsia="Calibri" w:hAnsi="Calibri" w:cs="Calibri"/>
          <w:color w:val="000000"/>
          <w:sz w:val="20"/>
          <w:szCs w:val="20"/>
        </w:rPr>
        <w:t xml:space="preserve"> on the </w:t>
      </w:r>
      <w:proofErr w:type="spellStart"/>
      <w:r w:rsidRPr="00316B67">
        <w:rPr>
          <w:rFonts w:ascii="Calibri" w:eastAsia="Calibri" w:hAnsi="Calibri" w:cs="Calibri"/>
          <w:color w:val="000000"/>
          <w:sz w:val="20"/>
          <w:szCs w:val="20"/>
        </w:rPr>
        <w:t>appropriate</w:t>
      </w:r>
      <w:proofErr w:type="spellEnd"/>
      <w:r w:rsidRPr="00316B67">
        <w:rPr>
          <w:rFonts w:ascii="Calibri" w:eastAsia="Calibri" w:hAnsi="Calibri" w:cs="Calibri"/>
          <w:color w:val="000000"/>
          <w:sz w:val="20"/>
          <w:szCs w:val="20"/>
        </w:rPr>
        <w:t xml:space="preserve"> courts and </w:t>
      </w:r>
      <w:proofErr w:type="spellStart"/>
      <w:r w:rsidRPr="00316B67">
        <w:rPr>
          <w:rFonts w:ascii="Calibri" w:eastAsia="Calibri" w:hAnsi="Calibri" w:cs="Calibri"/>
          <w:color w:val="000000"/>
          <w:sz w:val="20"/>
          <w:szCs w:val="20"/>
        </w:rPr>
        <w:t>cannot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examined</w:t>
      </w:r>
      <w:proofErr w:type="spellEnd"/>
      <w:r w:rsidRPr="00316B67">
        <w:rPr>
          <w:rFonts w:ascii="Calibri" w:eastAsia="Calibri" w:hAnsi="Calibri" w:cs="Calibri"/>
          <w:color w:val="000000"/>
          <w:sz w:val="20"/>
          <w:szCs w:val="20"/>
        </w:rPr>
        <w:t xml:space="preserve"> and  </w:t>
      </w:r>
      <w:proofErr w:type="spellStart"/>
      <w:r w:rsidRPr="00316B67">
        <w:rPr>
          <w:rFonts w:ascii="Calibri" w:eastAsia="Calibri" w:hAnsi="Calibri" w:cs="Calibri"/>
          <w:color w:val="000000"/>
          <w:sz w:val="20"/>
          <w:szCs w:val="20"/>
        </w:rPr>
        <w:t>dealt</w:t>
      </w:r>
      <w:proofErr w:type="spellEnd"/>
      <w:r w:rsidRPr="00316B67">
        <w:rPr>
          <w:rFonts w:ascii="Calibri" w:eastAsia="Calibri" w:hAnsi="Calibri" w:cs="Calibri"/>
          <w:color w:val="000000"/>
          <w:sz w:val="20"/>
          <w:szCs w:val="20"/>
        </w:rPr>
        <w:t xml:space="preserve"> by a </w:t>
      </w:r>
      <w:proofErr w:type="spellStart"/>
      <w:r w:rsidRPr="00316B67">
        <w:rPr>
          <w:rFonts w:ascii="Calibri" w:eastAsia="Calibri" w:hAnsi="Calibri" w:cs="Calibri"/>
          <w:color w:val="000000"/>
          <w:sz w:val="20"/>
          <w:szCs w:val="20"/>
        </w:rPr>
        <w:t>protest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committee</w:t>
      </w:r>
      <w:proofErr w:type="spellEnd"/>
      <w:r w:rsidRPr="00316B67">
        <w:rPr>
          <w:rFonts w:ascii="Calibri" w:eastAsia="Calibri" w:hAnsi="Calibri" w:cs="Calibri"/>
          <w:color w:val="000000"/>
          <w:sz w:val="20"/>
          <w:szCs w:val="20"/>
        </w:rPr>
        <w:t xml:space="preserve">. A boat </w:t>
      </w:r>
      <w:proofErr w:type="spellStart"/>
      <w:r w:rsidRPr="00316B67">
        <w:rPr>
          <w:rFonts w:ascii="Calibri" w:eastAsia="Calibri" w:hAnsi="Calibri" w:cs="Calibri"/>
          <w:color w:val="000000"/>
          <w:sz w:val="20"/>
          <w:szCs w:val="20"/>
        </w:rPr>
        <w:t>that</w:t>
      </w:r>
      <w:proofErr w:type="spellEnd"/>
      <w:r w:rsidRPr="00316B67">
        <w:rPr>
          <w:rFonts w:ascii="Calibri" w:eastAsia="Calibri" w:hAnsi="Calibri" w:cs="Calibri"/>
          <w:color w:val="000000"/>
          <w:sz w:val="20"/>
          <w:szCs w:val="20"/>
        </w:rPr>
        <w:t xml:space="preserve"> retires </w:t>
      </w:r>
      <w:proofErr w:type="spellStart"/>
      <w:r w:rsidRPr="00316B67">
        <w:rPr>
          <w:rFonts w:ascii="Calibri" w:eastAsia="Calibri" w:hAnsi="Calibri" w:cs="Calibri"/>
          <w:color w:val="000000"/>
          <w:sz w:val="20"/>
          <w:szCs w:val="20"/>
        </w:rPr>
        <w:t>from</w:t>
      </w:r>
      <w:proofErr w:type="spellEnd"/>
      <w:r w:rsidRPr="00316B67">
        <w:rPr>
          <w:rFonts w:ascii="Calibri" w:eastAsia="Calibri" w:hAnsi="Calibri" w:cs="Calibri"/>
          <w:color w:val="000000"/>
          <w:sz w:val="20"/>
          <w:szCs w:val="20"/>
        </w:rPr>
        <w:t xml:space="preserve"> a race or </w:t>
      </w:r>
      <w:proofErr w:type="spellStart"/>
      <w:r w:rsidRPr="00316B67">
        <w:rPr>
          <w:rFonts w:ascii="Calibri" w:eastAsia="Calibri" w:hAnsi="Calibri" w:cs="Calibri"/>
          <w:color w:val="000000"/>
          <w:sz w:val="20"/>
          <w:szCs w:val="20"/>
        </w:rPr>
        <w:t>accepts</w:t>
      </w:r>
      <w:proofErr w:type="spellEnd"/>
      <w:r w:rsidRPr="00316B67">
        <w:rPr>
          <w:rFonts w:ascii="Calibri" w:eastAsia="Calibri" w:hAnsi="Calibri" w:cs="Calibri"/>
          <w:color w:val="000000"/>
          <w:sz w:val="20"/>
          <w:szCs w:val="20"/>
        </w:rPr>
        <w:t xml:space="preserve"> a penalty </w:t>
      </w:r>
      <w:proofErr w:type="spellStart"/>
      <w:r w:rsidRPr="00316B67">
        <w:rPr>
          <w:rFonts w:ascii="Calibri" w:eastAsia="Calibri" w:hAnsi="Calibri" w:cs="Calibri"/>
          <w:color w:val="000000"/>
          <w:sz w:val="20"/>
          <w:szCs w:val="20"/>
        </w:rPr>
        <w:t>does</w:t>
      </w:r>
      <w:proofErr w:type="spellEnd"/>
      <w:r w:rsidRPr="00316B67">
        <w:rPr>
          <w:rFonts w:ascii="Calibri" w:eastAsia="Calibri" w:hAnsi="Calibri" w:cs="Calibri"/>
          <w:color w:val="000000"/>
          <w:sz w:val="20"/>
          <w:szCs w:val="20"/>
        </w:rPr>
        <w:t xml:space="preserve"> not, by </w:t>
      </w:r>
      <w:proofErr w:type="spellStart"/>
      <w:r w:rsidRPr="00316B67">
        <w:rPr>
          <w:rFonts w:ascii="Calibri" w:eastAsia="Calibri" w:hAnsi="Calibri" w:cs="Calibri"/>
          <w:color w:val="000000"/>
          <w:sz w:val="20"/>
          <w:szCs w:val="20"/>
        </w:rPr>
        <w:t>that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such</w:t>
      </w:r>
      <w:proofErr w:type="spellEnd"/>
      <w:r w:rsidRPr="00316B67">
        <w:rPr>
          <w:rFonts w:ascii="Calibri" w:eastAsia="Calibri" w:hAnsi="Calibri" w:cs="Calibri"/>
          <w:color w:val="000000"/>
          <w:sz w:val="20"/>
          <w:szCs w:val="20"/>
        </w:rPr>
        <w:t xml:space="preserve"> action, admit </w:t>
      </w:r>
      <w:proofErr w:type="spellStart"/>
      <w:r w:rsidRPr="00316B67">
        <w:rPr>
          <w:rFonts w:ascii="Calibri" w:eastAsia="Calibri" w:hAnsi="Calibri" w:cs="Calibri"/>
          <w:color w:val="000000"/>
          <w:sz w:val="20"/>
          <w:szCs w:val="20"/>
        </w:rPr>
        <w:t>legal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liability</w:t>
      </w:r>
      <w:proofErr w:type="spellEnd"/>
      <w:r w:rsidRPr="00316B67">
        <w:rPr>
          <w:rFonts w:ascii="Calibri" w:eastAsia="Calibri" w:hAnsi="Calibri" w:cs="Calibri"/>
          <w:color w:val="000000"/>
          <w:sz w:val="20"/>
          <w:szCs w:val="20"/>
        </w:rPr>
        <w:t xml:space="preserve">.  </w:t>
      </w:r>
    </w:p>
    <w:p w14:paraId="6842BEFC"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Prescription 4  </w:t>
      </w:r>
    </w:p>
    <w:p w14:paraId="63A5B13F"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70.3(b) (</w:t>
      </w:r>
      <w:proofErr w:type="spellStart"/>
      <w:r w:rsidRPr="00316B67">
        <w:rPr>
          <w:rFonts w:ascii="Calibri" w:eastAsia="Calibri" w:hAnsi="Calibri" w:cs="Calibri"/>
          <w:color w:val="000000"/>
          <w:sz w:val="20"/>
          <w:szCs w:val="20"/>
        </w:rPr>
        <w:t>Appeals</w:t>
      </w:r>
      <w:proofErr w:type="spellEnd"/>
      <w:r w:rsidRPr="00316B67">
        <w:rPr>
          <w:rFonts w:ascii="Calibri" w:eastAsia="Calibri" w:hAnsi="Calibri" w:cs="Calibri"/>
          <w:color w:val="000000"/>
          <w:sz w:val="20"/>
          <w:szCs w:val="20"/>
        </w:rPr>
        <w:t xml:space="preserve"> and </w:t>
      </w:r>
      <w:proofErr w:type="spellStart"/>
      <w:r w:rsidRPr="00316B67">
        <w:rPr>
          <w:rFonts w:ascii="Calibri" w:eastAsia="Calibri" w:hAnsi="Calibri" w:cs="Calibri"/>
          <w:color w:val="000000"/>
          <w:sz w:val="20"/>
          <w:szCs w:val="20"/>
        </w:rPr>
        <w:t>requests</w:t>
      </w:r>
      <w:proofErr w:type="spellEnd"/>
      <w:r w:rsidRPr="00316B67">
        <w:rPr>
          <w:rFonts w:ascii="Calibri" w:eastAsia="Calibri" w:hAnsi="Calibri" w:cs="Calibri"/>
          <w:color w:val="000000"/>
          <w:sz w:val="20"/>
          <w:szCs w:val="20"/>
        </w:rPr>
        <w:t xml:space="preserve"> to a national </w:t>
      </w:r>
      <w:proofErr w:type="spellStart"/>
      <w:proofErr w:type="gramStart"/>
      <w:r w:rsidRPr="00316B67">
        <w:rPr>
          <w:rFonts w:ascii="Calibri" w:eastAsia="Calibri" w:hAnsi="Calibri" w:cs="Calibri"/>
          <w:color w:val="000000"/>
          <w:sz w:val="20"/>
          <w:szCs w:val="20"/>
        </w:rPr>
        <w:t>authority</w:t>
      </w:r>
      <w:proofErr w:type="spellEnd"/>
      <w:r w:rsidRPr="00316B67">
        <w:rPr>
          <w:rFonts w:ascii="Calibri" w:eastAsia="Calibri" w:hAnsi="Calibri" w:cs="Calibri"/>
          <w:color w:val="000000"/>
          <w:sz w:val="20"/>
          <w:szCs w:val="20"/>
        </w:rPr>
        <w:t>)  The</w:t>
      </w:r>
      <w:proofErr w:type="gram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denial</w:t>
      </w:r>
      <w:proofErr w:type="spellEnd"/>
      <w:r w:rsidRPr="00316B67">
        <w:rPr>
          <w:rFonts w:ascii="Calibri" w:eastAsia="Calibri" w:hAnsi="Calibri" w:cs="Calibri"/>
          <w:color w:val="000000"/>
          <w:sz w:val="20"/>
          <w:szCs w:val="20"/>
        </w:rPr>
        <w:t xml:space="preserve"> of the right of </w:t>
      </w:r>
      <w:proofErr w:type="spellStart"/>
      <w:r w:rsidRPr="00316B67">
        <w:rPr>
          <w:rFonts w:ascii="Calibri" w:eastAsia="Calibri" w:hAnsi="Calibri" w:cs="Calibri"/>
          <w:color w:val="000000"/>
          <w:sz w:val="20"/>
          <w:szCs w:val="20"/>
        </w:rPr>
        <w:t>appeal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is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subject</w:t>
      </w:r>
      <w:proofErr w:type="spellEnd"/>
      <w:r w:rsidRPr="00316B67">
        <w:rPr>
          <w:rFonts w:ascii="Calibri" w:eastAsia="Calibri" w:hAnsi="Calibri" w:cs="Calibri"/>
          <w:color w:val="000000"/>
          <w:sz w:val="20"/>
          <w:szCs w:val="20"/>
        </w:rPr>
        <w:t xml:space="preserve"> to the </w:t>
      </w:r>
      <w:proofErr w:type="spellStart"/>
      <w:r w:rsidRPr="00316B67">
        <w:rPr>
          <w:rFonts w:ascii="Calibri" w:eastAsia="Calibri" w:hAnsi="Calibri" w:cs="Calibri"/>
          <w:color w:val="000000"/>
          <w:sz w:val="20"/>
          <w:szCs w:val="20"/>
        </w:rPr>
        <w:t>written</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approval</w:t>
      </w:r>
      <w:proofErr w:type="spellEnd"/>
      <w:r w:rsidRPr="00316B67">
        <w:rPr>
          <w:rFonts w:ascii="Calibri" w:eastAsia="Calibri" w:hAnsi="Calibri" w:cs="Calibri"/>
          <w:color w:val="000000"/>
          <w:sz w:val="20"/>
          <w:szCs w:val="20"/>
        </w:rPr>
        <w:t xml:space="preserve"> of the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received</w:t>
      </w:r>
      <w:proofErr w:type="spellEnd"/>
      <w:r w:rsidRPr="00316B67">
        <w:rPr>
          <w:rFonts w:ascii="Calibri" w:eastAsia="Calibri" w:hAnsi="Calibri" w:cs="Calibri"/>
          <w:color w:val="000000"/>
          <w:sz w:val="20"/>
          <w:szCs w:val="20"/>
        </w:rPr>
        <w:t xml:space="preserve"> at least 2  </w:t>
      </w:r>
      <w:proofErr w:type="spellStart"/>
      <w:r w:rsidRPr="00316B67">
        <w:rPr>
          <w:rFonts w:ascii="Calibri" w:eastAsia="Calibri" w:hAnsi="Calibri" w:cs="Calibri"/>
          <w:color w:val="000000"/>
          <w:sz w:val="20"/>
          <w:szCs w:val="20"/>
        </w:rPr>
        <w:t>months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before</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event</w:t>
      </w:r>
      <w:proofErr w:type="spellEnd"/>
      <w:r w:rsidRPr="00316B67">
        <w:rPr>
          <w:rFonts w:ascii="Calibri" w:eastAsia="Calibri" w:hAnsi="Calibri" w:cs="Calibri"/>
          <w:color w:val="000000"/>
          <w:sz w:val="20"/>
          <w:szCs w:val="20"/>
        </w:rPr>
        <w:t xml:space="preserve">. This </w:t>
      </w:r>
      <w:proofErr w:type="spellStart"/>
      <w:r w:rsidRPr="00316B67">
        <w:rPr>
          <w:rFonts w:ascii="Calibri" w:eastAsia="Calibri" w:hAnsi="Calibri" w:cs="Calibri"/>
          <w:color w:val="000000"/>
          <w:sz w:val="20"/>
          <w:szCs w:val="20"/>
        </w:rPr>
        <w:t>approval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posted</w:t>
      </w:r>
      <w:proofErr w:type="spellEnd"/>
      <w:r w:rsidRPr="00316B67">
        <w:rPr>
          <w:rFonts w:ascii="Calibri" w:eastAsia="Calibri" w:hAnsi="Calibri" w:cs="Calibri"/>
          <w:color w:val="000000"/>
          <w:sz w:val="20"/>
          <w:szCs w:val="20"/>
        </w:rPr>
        <w:t xml:space="preserve"> on the official notice </w:t>
      </w:r>
      <w:proofErr w:type="spellStart"/>
      <w:r w:rsidRPr="00316B67">
        <w:rPr>
          <w:rFonts w:ascii="Calibri" w:eastAsia="Calibri" w:hAnsi="Calibri" w:cs="Calibri"/>
          <w:color w:val="000000"/>
          <w:sz w:val="20"/>
          <w:szCs w:val="20"/>
        </w:rPr>
        <w:t>board</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during</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event</w:t>
      </w:r>
      <w:proofErr w:type="spellEnd"/>
      <w:r w:rsidRPr="00316B67">
        <w:rPr>
          <w:rFonts w:ascii="Calibri" w:eastAsia="Calibri" w:hAnsi="Calibri" w:cs="Calibri"/>
          <w:color w:val="000000"/>
          <w:sz w:val="20"/>
          <w:szCs w:val="20"/>
        </w:rPr>
        <w:t xml:space="preserve">.  Prescription 5  </w:t>
      </w:r>
    </w:p>
    <w:p w14:paraId="668DA6B6"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76.1 (Exclusion of </w:t>
      </w:r>
      <w:proofErr w:type="spellStart"/>
      <w:r w:rsidRPr="00316B67">
        <w:rPr>
          <w:rFonts w:ascii="Calibri" w:eastAsia="Calibri" w:hAnsi="Calibri" w:cs="Calibri"/>
          <w:color w:val="000000"/>
          <w:sz w:val="20"/>
          <w:szCs w:val="20"/>
        </w:rPr>
        <w:t>boats</w:t>
      </w:r>
      <w:proofErr w:type="spellEnd"/>
      <w:r w:rsidRPr="00316B67">
        <w:rPr>
          <w:rFonts w:ascii="Calibri" w:eastAsia="Calibri" w:hAnsi="Calibri" w:cs="Calibri"/>
          <w:color w:val="000000"/>
          <w:sz w:val="20"/>
          <w:szCs w:val="20"/>
        </w:rPr>
        <w:t xml:space="preserve"> or </w:t>
      </w:r>
      <w:proofErr w:type="spellStart"/>
      <w:r w:rsidRPr="00316B67">
        <w:rPr>
          <w:rFonts w:ascii="Calibri" w:eastAsia="Calibri" w:hAnsi="Calibri" w:cs="Calibri"/>
          <w:color w:val="000000"/>
          <w:sz w:val="20"/>
          <w:szCs w:val="20"/>
        </w:rPr>
        <w:t>competitors</w:t>
      </w:r>
      <w:proofErr w:type="spellEnd"/>
      <w:r w:rsidRPr="00316B67">
        <w:rPr>
          <w:rFonts w:ascii="Calibri" w:eastAsia="Calibri" w:hAnsi="Calibri" w:cs="Calibri"/>
          <w:color w:val="000000"/>
          <w:sz w:val="20"/>
          <w:szCs w:val="20"/>
        </w:rPr>
        <w:t xml:space="preserve">)  </w:t>
      </w:r>
    </w:p>
    <w:p w14:paraId="63417260"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An </w:t>
      </w:r>
      <w:proofErr w:type="spellStart"/>
      <w:r w:rsidRPr="00316B67">
        <w:rPr>
          <w:rFonts w:ascii="Calibri" w:eastAsia="Calibri" w:hAnsi="Calibri" w:cs="Calibri"/>
          <w:color w:val="000000"/>
          <w:sz w:val="20"/>
          <w:szCs w:val="20"/>
        </w:rPr>
        <w:t>organizing</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authority</w:t>
      </w:r>
      <w:proofErr w:type="spellEnd"/>
      <w:r w:rsidRPr="00316B67">
        <w:rPr>
          <w:rFonts w:ascii="Calibri" w:eastAsia="Calibri" w:hAnsi="Calibri" w:cs="Calibri"/>
          <w:color w:val="000000"/>
          <w:sz w:val="20"/>
          <w:szCs w:val="20"/>
        </w:rPr>
        <w:t xml:space="preserve"> or race </w:t>
      </w:r>
      <w:proofErr w:type="spellStart"/>
      <w:r w:rsidRPr="00316B67">
        <w:rPr>
          <w:rFonts w:ascii="Calibri" w:eastAsia="Calibri" w:hAnsi="Calibri" w:cs="Calibri"/>
          <w:color w:val="000000"/>
          <w:sz w:val="20"/>
          <w:szCs w:val="20"/>
        </w:rPr>
        <w:t>committee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not </w:t>
      </w:r>
      <w:proofErr w:type="spellStart"/>
      <w:r w:rsidRPr="00316B67">
        <w:rPr>
          <w:rFonts w:ascii="Calibri" w:eastAsia="Calibri" w:hAnsi="Calibri" w:cs="Calibri"/>
          <w:color w:val="000000"/>
          <w:sz w:val="20"/>
          <w:szCs w:val="20"/>
        </w:rPr>
        <w:t>reject</w:t>
      </w:r>
      <w:proofErr w:type="spellEnd"/>
      <w:r w:rsidRPr="00316B67">
        <w:rPr>
          <w:rFonts w:ascii="Calibri" w:eastAsia="Calibri" w:hAnsi="Calibri" w:cs="Calibri"/>
          <w:color w:val="000000"/>
          <w:sz w:val="20"/>
          <w:szCs w:val="20"/>
        </w:rPr>
        <w:t xml:space="preserve"> or cancel the entry of a boat or </w:t>
      </w:r>
      <w:proofErr w:type="spellStart"/>
      <w:r w:rsidRPr="00316B67">
        <w:rPr>
          <w:rFonts w:ascii="Calibri" w:eastAsia="Calibri" w:hAnsi="Calibri" w:cs="Calibri"/>
          <w:color w:val="000000"/>
          <w:sz w:val="20"/>
          <w:szCs w:val="20"/>
        </w:rPr>
        <w:t>exclude</w:t>
      </w:r>
      <w:proofErr w:type="spellEnd"/>
      <w:r w:rsidRPr="00316B67">
        <w:rPr>
          <w:rFonts w:ascii="Calibri" w:eastAsia="Calibri" w:hAnsi="Calibri" w:cs="Calibri"/>
          <w:color w:val="000000"/>
          <w:sz w:val="20"/>
          <w:szCs w:val="20"/>
        </w:rPr>
        <w:t xml:space="preserve"> a  </w:t>
      </w:r>
      <w:proofErr w:type="spellStart"/>
      <w:r w:rsidRPr="00316B67">
        <w:rPr>
          <w:rFonts w:ascii="Calibri" w:eastAsia="Calibri" w:hAnsi="Calibri" w:cs="Calibri"/>
          <w:color w:val="000000"/>
          <w:sz w:val="20"/>
          <w:szCs w:val="20"/>
        </w:rPr>
        <w:t>competitor</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eligible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under</w:t>
      </w:r>
      <w:proofErr w:type="spellEnd"/>
      <w:r w:rsidRPr="00316B67">
        <w:rPr>
          <w:rFonts w:ascii="Calibri" w:eastAsia="Calibri" w:hAnsi="Calibri" w:cs="Calibri"/>
          <w:color w:val="000000"/>
          <w:sz w:val="20"/>
          <w:szCs w:val="20"/>
        </w:rPr>
        <w:t xml:space="preserve"> the notice of race and </w:t>
      </w:r>
      <w:proofErr w:type="spellStart"/>
      <w:r w:rsidRPr="00316B67">
        <w:rPr>
          <w:rFonts w:ascii="Calibri" w:eastAsia="Calibri" w:hAnsi="Calibri" w:cs="Calibri"/>
          <w:color w:val="000000"/>
          <w:sz w:val="20"/>
          <w:szCs w:val="20"/>
        </w:rPr>
        <w:t>sailing</w:t>
      </w:r>
      <w:proofErr w:type="spellEnd"/>
      <w:r w:rsidRPr="00316B67">
        <w:rPr>
          <w:rFonts w:ascii="Calibri" w:eastAsia="Calibri" w:hAnsi="Calibri" w:cs="Calibri"/>
          <w:color w:val="000000"/>
          <w:sz w:val="20"/>
          <w:szCs w:val="20"/>
        </w:rPr>
        <w:t xml:space="preserve"> instructions for an </w:t>
      </w:r>
      <w:proofErr w:type="spellStart"/>
      <w:r w:rsidRPr="00316B67">
        <w:rPr>
          <w:rFonts w:ascii="Calibri" w:eastAsia="Calibri" w:hAnsi="Calibri" w:cs="Calibri"/>
          <w:color w:val="000000"/>
          <w:sz w:val="20"/>
          <w:szCs w:val="20"/>
        </w:rPr>
        <w:t>arbitrary</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reason</w:t>
      </w:r>
      <w:proofErr w:type="spellEnd"/>
      <w:r w:rsidRPr="00316B67">
        <w:rPr>
          <w:rFonts w:ascii="Calibri" w:eastAsia="Calibri" w:hAnsi="Calibri" w:cs="Calibri"/>
          <w:color w:val="000000"/>
          <w:sz w:val="20"/>
          <w:szCs w:val="20"/>
        </w:rPr>
        <w:t xml:space="preserve">.  Prescription 6  </w:t>
      </w:r>
    </w:p>
    <w:p w14:paraId="60CDBA0B"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78.1 (Compliance </w:t>
      </w:r>
      <w:proofErr w:type="spellStart"/>
      <w:r w:rsidRPr="00316B67">
        <w:rPr>
          <w:rFonts w:ascii="Calibri" w:eastAsia="Calibri" w:hAnsi="Calibri" w:cs="Calibri"/>
          <w:color w:val="000000"/>
          <w:sz w:val="20"/>
          <w:szCs w:val="20"/>
        </w:rPr>
        <w:t>with</w:t>
      </w:r>
      <w:proofErr w:type="spellEnd"/>
      <w:r w:rsidRPr="00316B67">
        <w:rPr>
          <w:rFonts w:ascii="Calibri" w:eastAsia="Calibri" w:hAnsi="Calibri" w:cs="Calibri"/>
          <w:color w:val="000000"/>
          <w:sz w:val="20"/>
          <w:szCs w:val="20"/>
        </w:rPr>
        <w:t xml:space="preserve"> class </w:t>
      </w:r>
      <w:proofErr w:type="spellStart"/>
      <w:proofErr w:type="gramStart"/>
      <w:r w:rsidRPr="00316B67">
        <w:rPr>
          <w:rFonts w:ascii="Calibri" w:eastAsia="Calibri" w:hAnsi="Calibri" w:cs="Calibri"/>
          <w:color w:val="000000"/>
          <w:sz w:val="20"/>
          <w:szCs w:val="20"/>
        </w:rPr>
        <w:t>rules</w:t>
      </w:r>
      <w:proofErr w:type="spellEnd"/>
      <w:r w:rsidRPr="00316B67">
        <w:rPr>
          <w:rFonts w:ascii="Calibri" w:eastAsia="Calibri" w:hAnsi="Calibri" w:cs="Calibri"/>
          <w:color w:val="000000"/>
          <w:sz w:val="20"/>
          <w:szCs w:val="20"/>
        </w:rPr>
        <w:t>;</w:t>
      </w:r>
      <w:proofErr w:type="gram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certificates</w:t>
      </w:r>
      <w:proofErr w:type="spellEnd"/>
      <w:r w:rsidRPr="00316B67">
        <w:rPr>
          <w:rFonts w:ascii="Calibri" w:eastAsia="Calibri" w:hAnsi="Calibri" w:cs="Calibri"/>
          <w:color w:val="000000"/>
          <w:sz w:val="20"/>
          <w:szCs w:val="20"/>
        </w:rPr>
        <w:t xml:space="preserve">)  </w:t>
      </w:r>
    </w:p>
    <w:p w14:paraId="4F672AC9"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The </w:t>
      </w:r>
      <w:proofErr w:type="spellStart"/>
      <w:r w:rsidRPr="00316B67">
        <w:rPr>
          <w:rFonts w:ascii="Calibri" w:eastAsia="Calibri" w:hAnsi="Calibri" w:cs="Calibri"/>
          <w:color w:val="000000"/>
          <w:sz w:val="20"/>
          <w:szCs w:val="20"/>
        </w:rPr>
        <w:t>boat’s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owner</w:t>
      </w:r>
      <w:proofErr w:type="spellEnd"/>
      <w:r w:rsidRPr="00316B67">
        <w:rPr>
          <w:rFonts w:ascii="Calibri" w:eastAsia="Calibri" w:hAnsi="Calibri" w:cs="Calibri"/>
          <w:color w:val="000000"/>
          <w:sz w:val="20"/>
          <w:szCs w:val="20"/>
        </w:rPr>
        <w:t xml:space="preserve"> or </w:t>
      </w:r>
      <w:proofErr w:type="spellStart"/>
      <w:r w:rsidRPr="00316B67">
        <w:rPr>
          <w:rFonts w:ascii="Calibri" w:eastAsia="Calibri" w:hAnsi="Calibri" w:cs="Calibri"/>
          <w:color w:val="000000"/>
          <w:sz w:val="20"/>
          <w:szCs w:val="20"/>
        </w:rPr>
        <w:t>other</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person</w:t>
      </w:r>
      <w:proofErr w:type="spellEnd"/>
      <w:r w:rsidRPr="00316B67">
        <w:rPr>
          <w:rFonts w:ascii="Calibri" w:eastAsia="Calibri" w:hAnsi="Calibri" w:cs="Calibri"/>
          <w:color w:val="000000"/>
          <w:sz w:val="20"/>
          <w:szCs w:val="20"/>
        </w:rPr>
        <w:t xml:space="preserve"> in charge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under</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his</w:t>
      </w:r>
      <w:proofErr w:type="spellEnd"/>
      <w:r w:rsidRPr="00316B67">
        <w:rPr>
          <w:rFonts w:ascii="Calibri" w:eastAsia="Calibri" w:hAnsi="Calibri" w:cs="Calibri"/>
          <w:color w:val="000000"/>
          <w:sz w:val="20"/>
          <w:szCs w:val="20"/>
        </w:rPr>
        <w:t xml:space="preserve"> sole </w:t>
      </w:r>
      <w:proofErr w:type="spellStart"/>
      <w:r w:rsidRPr="00316B67">
        <w:rPr>
          <w:rFonts w:ascii="Calibri" w:eastAsia="Calibri" w:hAnsi="Calibri" w:cs="Calibri"/>
          <w:color w:val="000000"/>
          <w:sz w:val="20"/>
          <w:szCs w:val="20"/>
        </w:rPr>
        <w:t>responsibility</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make</w:t>
      </w:r>
      <w:proofErr w:type="spellEnd"/>
      <w:r w:rsidRPr="00316B67">
        <w:rPr>
          <w:rFonts w:ascii="Calibri" w:eastAsia="Calibri" w:hAnsi="Calibri" w:cs="Calibri"/>
          <w:color w:val="000000"/>
          <w:sz w:val="20"/>
          <w:szCs w:val="20"/>
        </w:rPr>
        <w:t xml:space="preserve"> sure </w:t>
      </w:r>
      <w:proofErr w:type="spellStart"/>
      <w:r w:rsidRPr="00316B67">
        <w:rPr>
          <w:rFonts w:ascii="Calibri" w:eastAsia="Calibri" w:hAnsi="Calibri" w:cs="Calibri"/>
          <w:color w:val="000000"/>
          <w:sz w:val="20"/>
          <w:szCs w:val="20"/>
        </w:rPr>
        <w:t>moreover</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that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his</w:t>
      </w:r>
      <w:proofErr w:type="spellEnd"/>
      <w:r w:rsidRPr="00316B67">
        <w:rPr>
          <w:rFonts w:ascii="Calibri" w:eastAsia="Calibri" w:hAnsi="Calibri" w:cs="Calibri"/>
          <w:color w:val="000000"/>
          <w:sz w:val="20"/>
          <w:szCs w:val="20"/>
        </w:rPr>
        <w:t xml:space="preserve"> boat complies </w:t>
      </w:r>
      <w:proofErr w:type="spellStart"/>
      <w:r w:rsidRPr="00316B67">
        <w:rPr>
          <w:rFonts w:ascii="Calibri" w:eastAsia="Calibri" w:hAnsi="Calibri" w:cs="Calibri"/>
          <w:color w:val="000000"/>
          <w:sz w:val="20"/>
          <w:szCs w:val="20"/>
        </w:rPr>
        <w:t>with</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equipment</w:t>
      </w:r>
      <w:proofErr w:type="spellEnd"/>
      <w:r w:rsidRPr="00316B67">
        <w:rPr>
          <w:rFonts w:ascii="Calibri" w:eastAsia="Calibri" w:hAnsi="Calibri" w:cs="Calibri"/>
          <w:color w:val="000000"/>
          <w:sz w:val="20"/>
          <w:szCs w:val="20"/>
        </w:rPr>
        <w:t xml:space="preserve"> and </w:t>
      </w:r>
      <w:proofErr w:type="spellStart"/>
      <w:r w:rsidRPr="00316B67">
        <w:rPr>
          <w:rFonts w:ascii="Calibri" w:eastAsia="Calibri" w:hAnsi="Calibri" w:cs="Calibri"/>
          <w:color w:val="000000"/>
          <w:sz w:val="20"/>
          <w:szCs w:val="20"/>
        </w:rPr>
        <w:t>security</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rules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required</w:t>
      </w:r>
      <w:proofErr w:type="spellEnd"/>
      <w:r w:rsidRPr="00316B67">
        <w:rPr>
          <w:rFonts w:ascii="Calibri" w:eastAsia="Calibri" w:hAnsi="Calibri" w:cs="Calibri"/>
          <w:color w:val="000000"/>
          <w:sz w:val="20"/>
          <w:szCs w:val="20"/>
        </w:rPr>
        <w:t xml:space="preserve"> by the </w:t>
      </w:r>
      <w:proofErr w:type="spellStart"/>
      <w:r w:rsidRPr="00316B67">
        <w:rPr>
          <w:rFonts w:ascii="Calibri" w:eastAsia="Calibri" w:hAnsi="Calibri" w:cs="Calibri"/>
          <w:color w:val="000000"/>
          <w:sz w:val="20"/>
          <w:szCs w:val="20"/>
        </w:rPr>
        <w:t>laws</w:t>
      </w:r>
      <w:proofErr w:type="spellEnd"/>
      <w:r w:rsidRPr="00316B67">
        <w:rPr>
          <w:rFonts w:ascii="Calibri" w:eastAsia="Calibri" w:hAnsi="Calibri" w:cs="Calibri"/>
          <w:color w:val="000000"/>
          <w:sz w:val="20"/>
          <w:szCs w:val="20"/>
        </w:rPr>
        <w:t>, by-</w:t>
      </w:r>
      <w:proofErr w:type="spellStart"/>
      <w:r w:rsidRPr="00316B67">
        <w:rPr>
          <w:rFonts w:ascii="Calibri" w:eastAsia="Calibri" w:hAnsi="Calibri" w:cs="Calibri"/>
          <w:color w:val="000000"/>
          <w:sz w:val="20"/>
          <w:szCs w:val="20"/>
        </w:rPr>
        <w:t>laws</w:t>
      </w:r>
      <w:proofErr w:type="spellEnd"/>
      <w:r w:rsidRPr="00316B67">
        <w:rPr>
          <w:rFonts w:ascii="Calibri" w:eastAsia="Calibri" w:hAnsi="Calibri" w:cs="Calibri"/>
          <w:color w:val="000000"/>
          <w:sz w:val="20"/>
          <w:szCs w:val="20"/>
        </w:rPr>
        <w:t xml:space="preserve"> and  </w:t>
      </w:r>
      <w:proofErr w:type="spellStart"/>
      <w:r w:rsidRPr="00316B67">
        <w:rPr>
          <w:rFonts w:ascii="Calibri" w:eastAsia="Calibri" w:hAnsi="Calibri" w:cs="Calibri"/>
          <w:color w:val="000000"/>
          <w:sz w:val="20"/>
          <w:szCs w:val="20"/>
        </w:rPr>
        <w:t>regulations</w:t>
      </w:r>
      <w:proofErr w:type="spellEnd"/>
      <w:r w:rsidRPr="00316B67">
        <w:rPr>
          <w:rFonts w:ascii="Calibri" w:eastAsia="Calibri" w:hAnsi="Calibri" w:cs="Calibri"/>
          <w:color w:val="000000"/>
          <w:sz w:val="20"/>
          <w:szCs w:val="20"/>
        </w:rPr>
        <w:t xml:space="preserve"> of the Administration.  </w:t>
      </w:r>
    </w:p>
    <w:p w14:paraId="43E14559"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Prescription 7  </w:t>
      </w:r>
    </w:p>
    <w:p w14:paraId="342E497D"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86.3 (Changes to the racing </w:t>
      </w:r>
      <w:proofErr w:type="spellStart"/>
      <w:r w:rsidRPr="00316B67">
        <w:rPr>
          <w:rFonts w:ascii="Calibri" w:eastAsia="Calibri" w:hAnsi="Calibri" w:cs="Calibri"/>
          <w:color w:val="000000"/>
          <w:sz w:val="20"/>
          <w:szCs w:val="20"/>
        </w:rPr>
        <w:t>rules</w:t>
      </w:r>
      <w:proofErr w:type="spellEnd"/>
      <w:r w:rsidRPr="00316B67">
        <w:rPr>
          <w:rFonts w:ascii="Calibri" w:eastAsia="Calibri" w:hAnsi="Calibri" w:cs="Calibri"/>
          <w:color w:val="000000"/>
          <w:sz w:val="20"/>
          <w:szCs w:val="20"/>
        </w:rPr>
        <w:t xml:space="preserve">)  </w:t>
      </w:r>
    </w:p>
    <w:p w14:paraId="6EC6184C"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An </w:t>
      </w:r>
      <w:proofErr w:type="spellStart"/>
      <w:r w:rsidRPr="00316B67">
        <w:rPr>
          <w:rFonts w:ascii="Calibri" w:eastAsia="Calibri" w:hAnsi="Calibri" w:cs="Calibri"/>
          <w:color w:val="000000"/>
          <w:sz w:val="20"/>
          <w:szCs w:val="20"/>
        </w:rPr>
        <w:t>organizing</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authority</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wishing</w:t>
      </w:r>
      <w:proofErr w:type="spellEnd"/>
      <w:r w:rsidRPr="00316B67">
        <w:rPr>
          <w:rFonts w:ascii="Calibri" w:eastAsia="Calibri" w:hAnsi="Calibri" w:cs="Calibri"/>
          <w:color w:val="000000"/>
          <w:sz w:val="20"/>
          <w:szCs w:val="20"/>
        </w:rPr>
        <w:t xml:space="preserve"> to change a </w:t>
      </w:r>
      <w:proofErr w:type="spellStart"/>
      <w:r w:rsidRPr="00316B67">
        <w:rPr>
          <w:rFonts w:ascii="Calibri" w:eastAsia="Calibri" w:hAnsi="Calibri" w:cs="Calibri"/>
          <w:color w:val="000000"/>
          <w:sz w:val="20"/>
          <w:szCs w:val="20"/>
        </w:rPr>
        <w:t>rule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listed</w:t>
      </w:r>
      <w:proofErr w:type="spellEnd"/>
      <w:r w:rsidRPr="00316B67">
        <w:rPr>
          <w:rFonts w:ascii="Calibri" w:eastAsia="Calibri" w:hAnsi="Calibri" w:cs="Calibri"/>
          <w:color w:val="000000"/>
          <w:sz w:val="20"/>
          <w:szCs w:val="20"/>
        </w:rPr>
        <w:t xml:space="preserve"> in RRS 86.1(a) in </w:t>
      </w:r>
      <w:proofErr w:type="spellStart"/>
      <w:r w:rsidRPr="00316B67">
        <w:rPr>
          <w:rFonts w:ascii="Calibri" w:eastAsia="Calibri" w:hAnsi="Calibri" w:cs="Calibri"/>
          <w:color w:val="000000"/>
          <w:sz w:val="20"/>
          <w:szCs w:val="20"/>
        </w:rPr>
        <w:t>order</w:t>
      </w:r>
      <w:proofErr w:type="spellEnd"/>
      <w:r w:rsidRPr="00316B67">
        <w:rPr>
          <w:rFonts w:ascii="Calibri" w:eastAsia="Calibri" w:hAnsi="Calibri" w:cs="Calibri"/>
          <w:color w:val="000000"/>
          <w:sz w:val="20"/>
          <w:szCs w:val="20"/>
        </w:rPr>
        <w:t xml:space="preserve"> to </w:t>
      </w:r>
      <w:proofErr w:type="spellStart"/>
      <w:r w:rsidRPr="00316B67">
        <w:rPr>
          <w:rFonts w:ascii="Calibri" w:eastAsia="Calibri" w:hAnsi="Calibri" w:cs="Calibri"/>
          <w:color w:val="000000"/>
          <w:sz w:val="20"/>
          <w:szCs w:val="20"/>
        </w:rPr>
        <w:t>develop</w:t>
      </w:r>
      <w:proofErr w:type="spellEnd"/>
      <w:r w:rsidRPr="00316B67">
        <w:rPr>
          <w:rFonts w:ascii="Calibri" w:eastAsia="Calibri" w:hAnsi="Calibri" w:cs="Calibri"/>
          <w:color w:val="000000"/>
          <w:sz w:val="20"/>
          <w:szCs w:val="20"/>
        </w:rPr>
        <w:t xml:space="preserve"> or test new  </w:t>
      </w:r>
      <w:proofErr w:type="spellStart"/>
      <w:r w:rsidRPr="00316B67">
        <w:rPr>
          <w:rFonts w:ascii="Calibri" w:eastAsia="Calibri" w:hAnsi="Calibri" w:cs="Calibri"/>
          <w:color w:val="000000"/>
          <w:sz w:val="20"/>
          <w:szCs w:val="20"/>
        </w:rPr>
        <w:t>rules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first </w:t>
      </w:r>
      <w:proofErr w:type="spellStart"/>
      <w:r w:rsidRPr="00316B67">
        <w:rPr>
          <w:rFonts w:ascii="Calibri" w:eastAsia="Calibri" w:hAnsi="Calibri" w:cs="Calibri"/>
          <w:color w:val="000000"/>
          <w:sz w:val="20"/>
          <w:szCs w:val="20"/>
        </w:rPr>
        <w:t>submit</w:t>
      </w:r>
      <w:proofErr w:type="spellEnd"/>
      <w:r w:rsidRPr="00316B67">
        <w:rPr>
          <w:rFonts w:ascii="Calibri" w:eastAsia="Calibri" w:hAnsi="Calibri" w:cs="Calibri"/>
          <w:color w:val="000000"/>
          <w:sz w:val="20"/>
          <w:szCs w:val="20"/>
        </w:rPr>
        <w:t xml:space="preserve"> the changes to the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in </w:t>
      </w:r>
      <w:proofErr w:type="spellStart"/>
      <w:r w:rsidRPr="00316B67">
        <w:rPr>
          <w:rFonts w:ascii="Calibri" w:eastAsia="Calibri" w:hAnsi="Calibri" w:cs="Calibri"/>
          <w:color w:val="000000"/>
          <w:sz w:val="20"/>
          <w:szCs w:val="20"/>
        </w:rPr>
        <w:t>order</w:t>
      </w:r>
      <w:proofErr w:type="spellEnd"/>
      <w:r w:rsidRPr="00316B67">
        <w:rPr>
          <w:rFonts w:ascii="Calibri" w:eastAsia="Calibri" w:hAnsi="Calibri" w:cs="Calibri"/>
          <w:color w:val="000000"/>
          <w:sz w:val="20"/>
          <w:szCs w:val="20"/>
        </w:rPr>
        <w:t xml:space="preserve"> to </w:t>
      </w:r>
      <w:proofErr w:type="spellStart"/>
      <w:r w:rsidRPr="00316B67">
        <w:rPr>
          <w:rFonts w:ascii="Calibri" w:eastAsia="Calibri" w:hAnsi="Calibri" w:cs="Calibri"/>
          <w:color w:val="000000"/>
          <w:sz w:val="20"/>
          <w:szCs w:val="20"/>
        </w:rPr>
        <w:t>obtain</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its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written</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approval</w:t>
      </w:r>
      <w:proofErr w:type="spellEnd"/>
      <w:r w:rsidRPr="00316B67">
        <w:rPr>
          <w:rFonts w:ascii="Calibri" w:eastAsia="Calibri" w:hAnsi="Calibri" w:cs="Calibri"/>
          <w:color w:val="000000"/>
          <w:sz w:val="20"/>
          <w:szCs w:val="20"/>
        </w:rPr>
        <w:t xml:space="preserve"> and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report the </w:t>
      </w:r>
      <w:proofErr w:type="spellStart"/>
      <w:r w:rsidRPr="00316B67">
        <w:rPr>
          <w:rFonts w:ascii="Calibri" w:eastAsia="Calibri" w:hAnsi="Calibri" w:cs="Calibri"/>
          <w:color w:val="000000"/>
          <w:sz w:val="20"/>
          <w:szCs w:val="20"/>
        </w:rPr>
        <w:t>results</w:t>
      </w:r>
      <w:proofErr w:type="spellEnd"/>
      <w:r w:rsidRPr="00316B67">
        <w:rPr>
          <w:rFonts w:ascii="Calibri" w:eastAsia="Calibri" w:hAnsi="Calibri" w:cs="Calibri"/>
          <w:color w:val="000000"/>
          <w:sz w:val="20"/>
          <w:szCs w:val="20"/>
        </w:rPr>
        <w:t xml:space="preserve"> to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after</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event</w:t>
      </w:r>
      <w:proofErr w:type="spellEnd"/>
      <w:r w:rsidRPr="00316B67">
        <w:rPr>
          <w:rFonts w:ascii="Calibri" w:eastAsia="Calibri" w:hAnsi="Calibri" w:cs="Calibri"/>
          <w:color w:val="000000"/>
          <w:sz w:val="20"/>
          <w:szCs w:val="20"/>
        </w:rPr>
        <w:t xml:space="preserve">. Such </w:t>
      </w:r>
      <w:proofErr w:type="spellStart"/>
      <w:r w:rsidRPr="00316B67">
        <w:rPr>
          <w:rFonts w:ascii="Calibri" w:eastAsia="Calibri" w:hAnsi="Calibri" w:cs="Calibri"/>
          <w:color w:val="000000"/>
          <w:sz w:val="20"/>
          <w:szCs w:val="20"/>
        </w:rPr>
        <w:t>approval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mentioned</w:t>
      </w:r>
      <w:proofErr w:type="spellEnd"/>
      <w:r w:rsidRPr="00316B67">
        <w:rPr>
          <w:rFonts w:ascii="Calibri" w:eastAsia="Calibri" w:hAnsi="Calibri" w:cs="Calibri"/>
          <w:color w:val="000000"/>
          <w:sz w:val="20"/>
          <w:szCs w:val="20"/>
        </w:rPr>
        <w:t xml:space="preserve"> in the notice of race  and in the </w:t>
      </w:r>
      <w:proofErr w:type="spellStart"/>
      <w:r w:rsidRPr="00316B67">
        <w:rPr>
          <w:rFonts w:ascii="Calibri" w:eastAsia="Calibri" w:hAnsi="Calibri" w:cs="Calibri"/>
          <w:color w:val="000000"/>
          <w:sz w:val="20"/>
          <w:szCs w:val="20"/>
        </w:rPr>
        <w:t>sailing</w:t>
      </w:r>
      <w:proofErr w:type="spellEnd"/>
      <w:r w:rsidRPr="00316B67">
        <w:rPr>
          <w:rFonts w:ascii="Calibri" w:eastAsia="Calibri" w:hAnsi="Calibri" w:cs="Calibri"/>
          <w:color w:val="000000"/>
          <w:sz w:val="20"/>
          <w:szCs w:val="20"/>
        </w:rPr>
        <w:t xml:space="preserve"> instructions and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posted</w:t>
      </w:r>
      <w:proofErr w:type="spellEnd"/>
      <w:r w:rsidRPr="00316B67">
        <w:rPr>
          <w:rFonts w:ascii="Calibri" w:eastAsia="Calibri" w:hAnsi="Calibri" w:cs="Calibri"/>
          <w:color w:val="000000"/>
          <w:sz w:val="20"/>
          <w:szCs w:val="20"/>
        </w:rPr>
        <w:t xml:space="preserve"> on the official notice </w:t>
      </w:r>
      <w:proofErr w:type="spellStart"/>
      <w:r w:rsidRPr="00316B67">
        <w:rPr>
          <w:rFonts w:ascii="Calibri" w:eastAsia="Calibri" w:hAnsi="Calibri" w:cs="Calibri"/>
          <w:color w:val="000000"/>
          <w:sz w:val="20"/>
          <w:szCs w:val="20"/>
        </w:rPr>
        <w:t>board</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during</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event</w:t>
      </w:r>
      <w:proofErr w:type="spellEnd"/>
      <w:r w:rsidRPr="00316B67">
        <w:rPr>
          <w:rFonts w:ascii="Calibri" w:eastAsia="Calibri" w:hAnsi="Calibri" w:cs="Calibri"/>
          <w:color w:val="000000"/>
          <w:sz w:val="20"/>
          <w:szCs w:val="20"/>
        </w:rPr>
        <w:t xml:space="preserve">.  Prescription 8  </w:t>
      </w:r>
    </w:p>
    <w:p w14:paraId="409F1E49"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88.2 (Changes or </w:t>
      </w:r>
      <w:proofErr w:type="spellStart"/>
      <w:r w:rsidRPr="00316B67">
        <w:rPr>
          <w:rFonts w:ascii="Calibri" w:eastAsia="Calibri" w:hAnsi="Calibri" w:cs="Calibri"/>
          <w:color w:val="000000"/>
          <w:sz w:val="20"/>
          <w:szCs w:val="20"/>
        </w:rPr>
        <w:t>deletions</w:t>
      </w:r>
      <w:proofErr w:type="spellEnd"/>
      <w:r w:rsidRPr="00316B67">
        <w:rPr>
          <w:rFonts w:ascii="Calibri" w:eastAsia="Calibri" w:hAnsi="Calibri" w:cs="Calibri"/>
          <w:color w:val="000000"/>
          <w:sz w:val="20"/>
          <w:szCs w:val="20"/>
        </w:rPr>
        <w:t xml:space="preserve"> to National </w:t>
      </w:r>
      <w:proofErr w:type="gramStart"/>
      <w:r w:rsidRPr="00316B67">
        <w:rPr>
          <w:rFonts w:ascii="Calibri" w:eastAsia="Calibri" w:hAnsi="Calibri" w:cs="Calibri"/>
          <w:color w:val="000000"/>
          <w:sz w:val="20"/>
          <w:szCs w:val="20"/>
        </w:rPr>
        <w:t>prescriptions)  Prescriptions</w:t>
      </w:r>
      <w:proofErr w:type="gramEnd"/>
      <w:r w:rsidRPr="00316B67">
        <w:rPr>
          <w:rFonts w:ascii="Calibri" w:eastAsia="Calibri" w:hAnsi="Calibri" w:cs="Calibri"/>
          <w:color w:val="000000"/>
          <w:sz w:val="20"/>
          <w:szCs w:val="20"/>
        </w:rPr>
        <w:t xml:space="preserve"> of the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not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changed</w:t>
      </w:r>
      <w:proofErr w:type="spellEnd"/>
      <w:r w:rsidRPr="00316B67">
        <w:rPr>
          <w:rFonts w:ascii="Calibri" w:eastAsia="Calibri" w:hAnsi="Calibri" w:cs="Calibri"/>
          <w:color w:val="000000"/>
          <w:sz w:val="20"/>
          <w:szCs w:val="20"/>
        </w:rPr>
        <w:t xml:space="preserve"> or </w:t>
      </w:r>
      <w:proofErr w:type="spellStart"/>
      <w:r w:rsidRPr="00316B67">
        <w:rPr>
          <w:rFonts w:ascii="Calibri" w:eastAsia="Calibri" w:hAnsi="Calibri" w:cs="Calibri"/>
          <w:color w:val="000000"/>
          <w:sz w:val="20"/>
          <w:szCs w:val="20"/>
        </w:rPr>
        <w:t>deleted</w:t>
      </w:r>
      <w:proofErr w:type="spellEnd"/>
      <w:r w:rsidRPr="00316B67">
        <w:rPr>
          <w:rFonts w:ascii="Calibri" w:eastAsia="Calibri" w:hAnsi="Calibri" w:cs="Calibri"/>
          <w:color w:val="000000"/>
          <w:sz w:val="20"/>
          <w:szCs w:val="20"/>
        </w:rPr>
        <w:t xml:space="preserve"> in the notice of race and </w:t>
      </w:r>
      <w:proofErr w:type="spellStart"/>
      <w:r w:rsidRPr="00316B67">
        <w:rPr>
          <w:rFonts w:ascii="Calibri" w:eastAsia="Calibri" w:hAnsi="Calibri" w:cs="Calibri"/>
          <w:color w:val="000000"/>
          <w:sz w:val="20"/>
          <w:szCs w:val="20"/>
        </w:rPr>
        <w:t>sailing</w:t>
      </w:r>
      <w:proofErr w:type="spellEnd"/>
      <w:r w:rsidRPr="00316B67">
        <w:rPr>
          <w:rFonts w:ascii="Calibri" w:eastAsia="Calibri" w:hAnsi="Calibri" w:cs="Calibri"/>
          <w:color w:val="000000"/>
          <w:sz w:val="20"/>
          <w:szCs w:val="20"/>
        </w:rPr>
        <w:t xml:space="preserve">  instructions, </w:t>
      </w:r>
      <w:proofErr w:type="spellStart"/>
      <w:r w:rsidRPr="00316B67">
        <w:rPr>
          <w:rFonts w:ascii="Calibri" w:eastAsia="Calibri" w:hAnsi="Calibri" w:cs="Calibri"/>
          <w:color w:val="000000"/>
          <w:sz w:val="20"/>
          <w:szCs w:val="20"/>
        </w:rPr>
        <w:t>except</w:t>
      </w:r>
      <w:proofErr w:type="spellEnd"/>
      <w:r w:rsidRPr="00316B67">
        <w:rPr>
          <w:rFonts w:ascii="Calibri" w:eastAsia="Calibri" w:hAnsi="Calibri" w:cs="Calibri"/>
          <w:color w:val="000000"/>
          <w:sz w:val="20"/>
          <w:szCs w:val="20"/>
        </w:rPr>
        <w:t xml:space="preserve"> for </w:t>
      </w:r>
      <w:proofErr w:type="spellStart"/>
      <w:r w:rsidRPr="00316B67">
        <w:rPr>
          <w:rFonts w:ascii="Calibri" w:eastAsia="Calibri" w:hAnsi="Calibri" w:cs="Calibri"/>
          <w:color w:val="000000"/>
          <w:sz w:val="20"/>
          <w:szCs w:val="20"/>
        </w:rPr>
        <w:t>events</w:t>
      </w:r>
      <w:proofErr w:type="spellEnd"/>
      <w:r w:rsidRPr="00316B67">
        <w:rPr>
          <w:rFonts w:ascii="Calibri" w:eastAsia="Calibri" w:hAnsi="Calibri" w:cs="Calibri"/>
          <w:color w:val="000000"/>
          <w:sz w:val="20"/>
          <w:szCs w:val="20"/>
        </w:rPr>
        <w:t xml:space="preserve"> for </w:t>
      </w:r>
      <w:proofErr w:type="spellStart"/>
      <w:r w:rsidRPr="00316B67">
        <w:rPr>
          <w:rFonts w:ascii="Calibri" w:eastAsia="Calibri" w:hAnsi="Calibri" w:cs="Calibri"/>
          <w:color w:val="000000"/>
          <w:sz w:val="20"/>
          <w:szCs w:val="20"/>
        </w:rPr>
        <w:t>which</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an</w:t>
      </w:r>
      <w:proofErr w:type="spellEnd"/>
      <w:r w:rsidRPr="00316B67">
        <w:rPr>
          <w:rFonts w:ascii="Calibri" w:eastAsia="Calibri" w:hAnsi="Calibri" w:cs="Calibri"/>
          <w:color w:val="000000"/>
          <w:sz w:val="20"/>
          <w:szCs w:val="20"/>
        </w:rPr>
        <w:t xml:space="preserve"> international jury has been </w:t>
      </w:r>
      <w:proofErr w:type="spellStart"/>
      <w:r w:rsidRPr="00316B67">
        <w:rPr>
          <w:rFonts w:ascii="Calibri" w:eastAsia="Calibri" w:hAnsi="Calibri" w:cs="Calibri"/>
          <w:color w:val="000000"/>
          <w:sz w:val="20"/>
          <w:szCs w:val="20"/>
        </w:rPr>
        <w:t>appointed</w:t>
      </w:r>
      <w:proofErr w:type="spellEnd"/>
      <w:r w:rsidRPr="00316B67">
        <w:rPr>
          <w:rFonts w:ascii="Calibri" w:eastAsia="Calibri" w:hAnsi="Calibri" w:cs="Calibri"/>
          <w:color w:val="000000"/>
          <w:sz w:val="20"/>
          <w:szCs w:val="20"/>
        </w:rPr>
        <w:t xml:space="preserve">. In </w:t>
      </w:r>
      <w:proofErr w:type="spellStart"/>
      <w:r w:rsidRPr="00316B67">
        <w:rPr>
          <w:rFonts w:ascii="Calibri" w:eastAsia="Calibri" w:hAnsi="Calibri" w:cs="Calibri"/>
          <w:color w:val="000000"/>
          <w:sz w:val="20"/>
          <w:szCs w:val="20"/>
        </w:rPr>
        <w:t>such</w:t>
      </w:r>
      <w:proofErr w:type="spellEnd"/>
      <w:r w:rsidRPr="00316B67">
        <w:rPr>
          <w:rFonts w:ascii="Calibri" w:eastAsia="Calibri" w:hAnsi="Calibri" w:cs="Calibri"/>
          <w:color w:val="000000"/>
          <w:sz w:val="20"/>
          <w:szCs w:val="20"/>
        </w:rPr>
        <w:t xml:space="preserve"> case, the  prescriptions </w:t>
      </w:r>
      <w:proofErr w:type="spellStart"/>
      <w:r w:rsidRPr="00316B67">
        <w:rPr>
          <w:rFonts w:ascii="Calibri" w:eastAsia="Calibri" w:hAnsi="Calibri" w:cs="Calibri"/>
          <w:color w:val="000000"/>
          <w:sz w:val="20"/>
          <w:szCs w:val="20"/>
        </w:rPr>
        <w:t>marked</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with</w:t>
      </w:r>
      <w:proofErr w:type="spellEnd"/>
      <w:r w:rsidRPr="00316B67">
        <w:rPr>
          <w:rFonts w:ascii="Calibri" w:eastAsia="Calibri" w:hAnsi="Calibri" w:cs="Calibri"/>
          <w:color w:val="000000"/>
          <w:sz w:val="20"/>
          <w:szCs w:val="20"/>
        </w:rPr>
        <w:t xml:space="preserve"> an </w:t>
      </w:r>
      <w:proofErr w:type="spellStart"/>
      <w:r w:rsidRPr="00316B67">
        <w:rPr>
          <w:rFonts w:ascii="Calibri" w:eastAsia="Calibri" w:hAnsi="Calibri" w:cs="Calibri"/>
          <w:color w:val="000000"/>
          <w:sz w:val="20"/>
          <w:szCs w:val="20"/>
        </w:rPr>
        <w:t>asterisk</w:t>
      </w:r>
      <w:proofErr w:type="spellEnd"/>
      <w:r w:rsidRPr="00316B67">
        <w:rPr>
          <w:rFonts w:ascii="Calibri" w:eastAsia="Calibri" w:hAnsi="Calibri" w:cs="Calibri"/>
          <w:color w:val="000000"/>
          <w:sz w:val="20"/>
          <w:szCs w:val="20"/>
        </w:rPr>
        <w:t xml:space="preserve">  </w:t>
      </w:r>
    </w:p>
    <w:p w14:paraId="3359A7F8" w14:textId="77777777" w:rsidR="00CB0809" w:rsidRPr="00316B67" w:rsidRDefault="00A11CAB" w:rsidP="00D92DD9">
      <w:pPr>
        <w:widowControl w:val="0"/>
        <w:pBdr>
          <w:top w:val="nil"/>
          <w:left w:val="nil"/>
          <w:bottom w:val="nil"/>
          <w:right w:val="nil"/>
          <w:between w:val="nil"/>
        </w:pBdr>
        <w:spacing w:line="240" w:lineRule="auto"/>
        <w:jc w:val="both"/>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not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changed</w:t>
      </w:r>
      <w:proofErr w:type="spellEnd"/>
      <w:r w:rsidRPr="00316B67">
        <w:rPr>
          <w:rFonts w:ascii="Calibri" w:eastAsia="Calibri" w:hAnsi="Calibri" w:cs="Calibri"/>
          <w:color w:val="000000"/>
          <w:sz w:val="20"/>
          <w:szCs w:val="20"/>
        </w:rPr>
        <w:t xml:space="preserve"> in the notice of race and </w:t>
      </w:r>
      <w:proofErr w:type="spellStart"/>
      <w:r w:rsidRPr="00316B67">
        <w:rPr>
          <w:rFonts w:ascii="Calibri" w:eastAsia="Calibri" w:hAnsi="Calibri" w:cs="Calibri"/>
          <w:color w:val="000000"/>
          <w:sz w:val="20"/>
          <w:szCs w:val="20"/>
        </w:rPr>
        <w:t>sailing</w:t>
      </w:r>
      <w:proofErr w:type="spellEnd"/>
      <w:r w:rsidRPr="00316B67">
        <w:rPr>
          <w:rFonts w:ascii="Calibri" w:eastAsia="Calibri" w:hAnsi="Calibri" w:cs="Calibri"/>
          <w:color w:val="000000"/>
          <w:sz w:val="20"/>
          <w:szCs w:val="20"/>
        </w:rPr>
        <w:t xml:space="preserve"> instructions. (The official translation of the  prescriptions, </w:t>
      </w:r>
      <w:proofErr w:type="spellStart"/>
      <w:r w:rsidRPr="00316B67">
        <w:rPr>
          <w:rFonts w:ascii="Calibri" w:eastAsia="Calibri" w:hAnsi="Calibri" w:cs="Calibri"/>
          <w:color w:val="000000"/>
          <w:sz w:val="20"/>
          <w:szCs w:val="20"/>
        </w:rPr>
        <w:t>downloadable</w:t>
      </w:r>
      <w:proofErr w:type="spellEnd"/>
      <w:r w:rsidRPr="00316B67">
        <w:rPr>
          <w:rFonts w:ascii="Calibri" w:eastAsia="Calibri" w:hAnsi="Calibri" w:cs="Calibri"/>
          <w:color w:val="000000"/>
          <w:sz w:val="20"/>
          <w:szCs w:val="20"/>
        </w:rPr>
        <w:t xml:space="preserve"> on “Arbitrage” </w:t>
      </w:r>
      <w:proofErr w:type="spellStart"/>
      <w:r w:rsidRPr="00316B67">
        <w:rPr>
          <w:rFonts w:ascii="Calibri" w:eastAsia="Calibri" w:hAnsi="Calibri" w:cs="Calibri"/>
          <w:color w:val="000000"/>
          <w:sz w:val="20"/>
          <w:szCs w:val="20"/>
        </w:rPr>
        <w:t>website</w:t>
      </w:r>
      <w:proofErr w:type="spellEnd"/>
      <w:r w:rsidRPr="00316B67">
        <w:rPr>
          <w:rFonts w:ascii="Calibri" w:eastAsia="Calibri" w:hAnsi="Calibri" w:cs="Calibri"/>
          <w:color w:val="000000"/>
          <w:sz w:val="20"/>
          <w:szCs w:val="20"/>
        </w:rPr>
        <w:t xml:space="preserve"> of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only</w:t>
      </w:r>
      <w:proofErr w:type="spellEnd"/>
      <w:r w:rsidRPr="00316B67">
        <w:rPr>
          <w:rFonts w:ascii="Calibri" w:eastAsia="Calibri" w:hAnsi="Calibri" w:cs="Calibri"/>
          <w:color w:val="000000"/>
          <w:sz w:val="20"/>
          <w:szCs w:val="20"/>
        </w:rPr>
        <w:t xml:space="preserve"> translation </w:t>
      </w:r>
      <w:proofErr w:type="spellStart"/>
      <w:r w:rsidRPr="00316B67">
        <w:rPr>
          <w:rFonts w:ascii="Calibri" w:eastAsia="Calibri" w:hAnsi="Calibri" w:cs="Calibri"/>
          <w:color w:val="000000"/>
          <w:sz w:val="20"/>
          <w:szCs w:val="20"/>
        </w:rPr>
        <w:t>used</w:t>
      </w:r>
      <w:proofErr w:type="spellEnd"/>
      <w:r w:rsidRPr="00316B67">
        <w:rPr>
          <w:rFonts w:ascii="Calibri" w:eastAsia="Calibri" w:hAnsi="Calibri" w:cs="Calibri"/>
          <w:color w:val="000000"/>
          <w:sz w:val="20"/>
          <w:szCs w:val="20"/>
        </w:rPr>
        <w:t xml:space="preserve"> to  </w:t>
      </w:r>
      <w:proofErr w:type="spellStart"/>
      <w:r w:rsidRPr="00316B67">
        <w:rPr>
          <w:rFonts w:ascii="Calibri" w:eastAsia="Calibri" w:hAnsi="Calibri" w:cs="Calibri"/>
          <w:color w:val="000000"/>
          <w:sz w:val="20"/>
          <w:szCs w:val="20"/>
        </w:rPr>
        <w:t>comply</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with</w:t>
      </w:r>
      <w:proofErr w:type="spellEnd"/>
      <w:r w:rsidRPr="00316B67">
        <w:rPr>
          <w:rFonts w:ascii="Calibri" w:eastAsia="Calibri" w:hAnsi="Calibri" w:cs="Calibri"/>
          <w:color w:val="000000"/>
          <w:sz w:val="20"/>
          <w:szCs w:val="20"/>
        </w:rPr>
        <w:t xml:space="preserve"> RRS 90.2(b)). Prescription 9  </w:t>
      </w:r>
    </w:p>
    <w:p w14:paraId="118D9995"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91(a) (Minimum </w:t>
      </w:r>
      <w:proofErr w:type="spellStart"/>
      <w:r w:rsidRPr="00316B67">
        <w:rPr>
          <w:rFonts w:ascii="Calibri" w:eastAsia="Calibri" w:hAnsi="Calibri" w:cs="Calibri"/>
          <w:color w:val="000000"/>
          <w:sz w:val="20"/>
          <w:szCs w:val="20"/>
        </w:rPr>
        <w:t>number</w:t>
      </w:r>
      <w:proofErr w:type="spellEnd"/>
      <w:r w:rsidRPr="00316B67">
        <w:rPr>
          <w:rFonts w:ascii="Calibri" w:eastAsia="Calibri" w:hAnsi="Calibri" w:cs="Calibri"/>
          <w:color w:val="000000"/>
          <w:sz w:val="20"/>
          <w:szCs w:val="20"/>
        </w:rPr>
        <w:t xml:space="preserve"> of </w:t>
      </w:r>
      <w:proofErr w:type="spellStart"/>
      <w:r w:rsidRPr="00316B67">
        <w:rPr>
          <w:rFonts w:ascii="Calibri" w:eastAsia="Calibri" w:hAnsi="Calibri" w:cs="Calibri"/>
          <w:color w:val="000000"/>
          <w:sz w:val="20"/>
          <w:szCs w:val="20"/>
        </w:rPr>
        <w:t>protest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committee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members</w:t>
      </w:r>
      <w:proofErr w:type="spellEnd"/>
      <w:r w:rsidRPr="00316B67">
        <w:rPr>
          <w:rFonts w:ascii="Calibri" w:eastAsia="Calibri" w:hAnsi="Calibri" w:cs="Calibri"/>
          <w:color w:val="000000"/>
          <w:sz w:val="20"/>
          <w:szCs w:val="20"/>
        </w:rPr>
        <w:t>)</w:t>
      </w:r>
    </w:p>
    <w:p w14:paraId="00499D5C"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The </w:t>
      </w:r>
      <w:proofErr w:type="spellStart"/>
      <w:r w:rsidRPr="00316B67">
        <w:rPr>
          <w:rFonts w:ascii="Calibri" w:eastAsia="Calibri" w:hAnsi="Calibri" w:cs="Calibri"/>
          <w:color w:val="000000"/>
          <w:sz w:val="20"/>
          <w:szCs w:val="20"/>
        </w:rPr>
        <w:t>protest</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committee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composed</w:t>
      </w:r>
      <w:proofErr w:type="spellEnd"/>
      <w:r w:rsidRPr="00316B67">
        <w:rPr>
          <w:rFonts w:ascii="Calibri" w:eastAsia="Calibri" w:hAnsi="Calibri" w:cs="Calibri"/>
          <w:color w:val="000000"/>
          <w:sz w:val="20"/>
          <w:szCs w:val="20"/>
        </w:rPr>
        <w:t xml:space="preserve"> of a minimum </w:t>
      </w:r>
      <w:proofErr w:type="spellStart"/>
      <w:r w:rsidRPr="00316B67">
        <w:rPr>
          <w:rFonts w:ascii="Calibri" w:eastAsia="Calibri" w:hAnsi="Calibri" w:cs="Calibri"/>
          <w:color w:val="000000"/>
          <w:sz w:val="20"/>
          <w:szCs w:val="20"/>
        </w:rPr>
        <w:t>number</w:t>
      </w:r>
      <w:proofErr w:type="spellEnd"/>
      <w:r w:rsidRPr="00316B67">
        <w:rPr>
          <w:rFonts w:ascii="Calibri" w:eastAsia="Calibri" w:hAnsi="Calibri" w:cs="Calibri"/>
          <w:color w:val="000000"/>
          <w:sz w:val="20"/>
          <w:szCs w:val="20"/>
        </w:rPr>
        <w:t xml:space="preserve"> of </w:t>
      </w:r>
      <w:proofErr w:type="spellStart"/>
      <w:r w:rsidRPr="00316B67">
        <w:rPr>
          <w:rFonts w:ascii="Calibri" w:eastAsia="Calibri" w:hAnsi="Calibri" w:cs="Calibri"/>
          <w:color w:val="000000"/>
          <w:sz w:val="20"/>
          <w:szCs w:val="20"/>
        </w:rPr>
        <w:t>committee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members</w:t>
      </w:r>
      <w:proofErr w:type="spellEnd"/>
      <w:r w:rsidRPr="00316B67">
        <w:rPr>
          <w:rFonts w:ascii="Calibri" w:eastAsia="Calibri" w:hAnsi="Calibri" w:cs="Calibri"/>
          <w:color w:val="000000"/>
          <w:sz w:val="20"/>
          <w:szCs w:val="20"/>
        </w:rPr>
        <w:t xml:space="preserve"> in  accordance </w:t>
      </w:r>
      <w:proofErr w:type="spellStart"/>
      <w:r w:rsidRPr="00316B67">
        <w:rPr>
          <w:rFonts w:ascii="Calibri" w:eastAsia="Calibri" w:hAnsi="Calibri" w:cs="Calibri"/>
          <w:color w:val="000000"/>
          <w:sz w:val="20"/>
          <w:szCs w:val="20"/>
        </w:rPr>
        <w:t>with</w:t>
      </w:r>
      <w:proofErr w:type="spellEnd"/>
      <w:r w:rsidRPr="00316B67">
        <w:rPr>
          <w:rFonts w:ascii="Calibri" w:eastAsia="Calibri" w:hAnsi="Calibri" w:cs="Calibri"/>
          <w:color w:val="000000"/>
          <w:sz w:val="20"/>
          <w:szCs w:val="20"/>
        </w:rPr>
        <w:t xml:space="preserve"> the provisions of the </w:t>
      </w:r>
      <w:proofErr w:type="spellStart"/>
      <w:r w:rsidRPr="00316B67">
        <w:rPr>
          <w:rFonts w:ascii="Calibri" w:eastAsia="Calibri" w:hAnsi="Calibri" w:cs="Calibri"/>
          <w:color w:val="000000"/>
          <w:sz w:val="20"/>
          <w:szCs w:val="20"/>
        </w:rPr>
        <w:t>federal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regulations</w:t>
      </w:r>
      <w:proofErr w:type="spellEnd"/>
      <w:r w:rsidRPr="00316B67">
        <w:rPr>
          <w:rFonts w:ascii="Calibri" w:eastAsia="Calibri" w:hAnsi="Calibri" w:cs="Calibri"/>
          <w:color w:val="000000"/>
          <w:sz w:val="20"/>
          <w:szCs w:val="20"/>
        </w:rPr>
        <w:t xml:space="preserve"> of the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unless</w:t>
      </w:r>
      <w:proofErr w:type="spellEnd"/>
      <w:r w:rsidRPr="00316B67">
        <w:rPr>
          <w:rFonts w:ascii="Calibri" w:eastAsia="Calibri" w:hAnsi="Calibri" w:cs="Calibri"/>
          <w:color w:val="000000"/>
          <w:sz w:val="20"/>
          <w:szCs w:val="20"/>
        </w:rPr>
        <w:t xml:space="preserve"> a </w:t>
      </w:r>
      <w:proofErr w:type="spellStart"/>
      <w:r w:rsidRPr="00316B67">
        <w:rPr>
          <w:rFonts w:ascii="Calibri" w:eastAsia="Calibri" w:hAnsi="Calibri" w:cs="Calibri"/>
          <w:color w:val="000000"/>
          <w:sz w:val="20"/>
          <w:szCs w:val="20"/>
        </w:rPr>
        <w:t>derogation</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is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granted</w:t>
      </w:r>
      <w:proofErr w:type="spellEnd"/>
      <w:r w:rsidRPr="00316B67">
        <w:rPr>
          <w:rFonts w:ascii="Calibri" w:eastAsia="Calibri" w:hAnsi="Calibri" w:cs="Calibri"/>
          <w:color w:val="000000"/>
          <w:sz w:val="20"/>
          <w:szCs w:val="20"/>
        </w:rPr>
        <w:t xml:space="preserve"> by the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10  </w:t>
      </w:r>
    </w:p>
    <w:p w14:paraId="232676B0"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RRS 91(b) (</w:t>
      </w:r>
      <w:proofErr w:type="spellStart"/>
      <w:r w:rsidRPr="00316B67">
        <w:rPr>
          <w:rFonts w:ascii="Calibri" w:eastAsia="Calibri" w:hAnsi="Calibri" w:cs="Calibri"/>
          <w:color w:val="000000"/>
          <w:sz w:val="20"/>
          <w:szCs w:val="20"/>
        </w:rPr>
        <w:t>Appointment</w:t>
      </w:r>
      <w:proofErr w:type="spellEnd"/>
      <w:r w:rsidRPr="00316B67">
        <w:rPr>
          <w:rFonts w:ascii="Calibri" w:eastAsia="Calibri" w:hAnsi="Calibri" w:cs="Calibri"/>
          <w:color w:val="000000"/>
          <w:sz w:val="20"/>
          <w:szCs w:val="20"/>
        </w:rPr>
        <w:t xml:space="preserve"> of an international jury)  </w:t>
      </w:r>
    </w:p>
    <w:p w14:paraId="15A4147C" w14:textId="77777777" w:rsidR="00A11CAB" w:rsidRPr="00316B67" w:rsidRDefault="00A11CAB" w:rsidP="00D92DD9">
      <w:pPr>
        <w:widowControl w:val="0"/>
        <w:pBdr>
          <w:top w:val="nil"/>
          <w:left w:val="nil"/>
          <w:bottom w:val="nil"/>
          <w:right w:val="nil"/>
          <w:between w:val="nil"/>
        </w:pBdr>
        <w:spacing w:line="240" w:lineRule="auto"/>
        <w:jc w:val="both"/>
        <w:rPr>
          <w:rFonts w:ascii="Calibri" w:eastAsia="Calibri" w:hAnsi="Calibri" w:cs="Calibri"/>
          <w:color w:val="000000"/>
          <w:sz w:val="20"/>
          <w:szCs w:val="20"/>
        </w:rPr>
      </w:pPr>
    </w:p>
    <w:p w14:paraId="52B2930A" w14:textId="77777777" w:rsidR="00A11CAB" w:rsidRPr="00316B67" w:rsidRDefault="00A11CAB" w:rsidP="00D92DD9">
      <w:pPr>
        <w:widowControl w:val="0"/>
        <w:pBdr>
          <w:top w:val="nil"/>
          <w:left w:val="nil"/>
          <w:bottom w:val="nil"/>
          <w:right w:val="nil"/>
          <w:between w:val="nil"/>
        </w:pBdr>
        <w:spacing w:line="240" w:lineRule="auto"/>
        <w:jc w:val="both"/>
        <w:rPr>
          <w:rFonts w:ascii="Calibri" w:eastAsia="Calibri" w:hAnsi="Calibri" w:cs="Calibri"/>
          <w:color w:val="000000"/>
          <w:sz w:val="20"/>
          <w:szCs w:val="20"/>
        </w:rPr>
      </w:pPr>
    </w:p>
    <w:p w14:paraId="27BFD71A" w14:textId="77777777" w:rsidR="00CB0809" w:rsidRPr="00316B67" w:rsidRDefault="00A11CAB" w:rsidP="00D92DD9">
      <w:pPr>
        <w:widowControl w:val="0"/>
        <w:pBdr>
          <w:top w:val="nil"/>
          <w:left w:val="nil"/>
          <w:bottom w:val="nil"/>
          <w:right w:val="nil"/>
          <w:between w:val="nil"/>
        </w:pBdr>
        <w:spacing w:line="240" w:lineRule="auto"/>
        <w:jc w:val="both"/>
        <w:rPr>
          <w:rFonts w:ascii="Calibri" w:eastAsia="Calibri" w:hAnsi="Calibri" w:cs="Calibri"/>
          <w:color w:val="000000"/>
          <w:sz w:val="20"/>
          <w:szCs w:val="20"/>
        </w:rPr>
      </w:pPr>
      <w:r w:rsidRPr="00316B67">
        <w:rPr>
          <w:rFonts w:ascii="Calibri" w:eastAsia="Calibri" w:hAnsi="Calibri" w:cs="Calibri"/>
          <w:color w:val="000000"/>
          <w:sz w:val="20"/>
          <w:szCs w:val="20"/>
        </w:rPr>
        <w:t xml:space="preserve">The </w:t>
      </w:r>
      <w:proofErr w:type="spellStart"/>
      <w:r w:rsidRPr="00316B67">
        <w:rPr>
          <w:rFonts w:ascii="Calibri" w:eastAsia="Calibri" w:hAnsi="Calibri" w:cs="Calibri"/>
          <w:color w:val="000000"/>
          <w:sz w:val="20"/>
          <w:szCs w:val="20"/>
        </w:rPr>
        <w:t>appointment</w:t>
      </w:r>
      <w:proofErr w:type="spellEnd"/>
      <w:r w:rsidRPr="00316B67">
        <w:rPr>
          <w:rFonts w:ascii="Calibri" w:eastAsia="Calibri" w:hAnsi="Calibri" w:cs="Calibri"/>
          <w:color w:val="000000"/>
          <w:sz w:val="20"/>
          <w:szCs w:val="20"/>
        </w:rPr>
        <w:t xml:space="preserve"> of an international jury </w:t>
      </w:r>
      <w:proofErr w:type="gramStart"/>
      <w:r w:rsidRPr="00316B67">
        <w:rPr>
          <w:rFonts w:ascii="Calibri" w:eastAsia="Calibri" w:hAnsi="Calibri" w:cs="Calibri"/>
          <w:color w:val="000000"/>
          <w:sz w:val="20"/>
          <w:szCs w:val="20"/>
        </w:rPr>
        <w:t>meeting</w:t>
      </w:r>
      <w:proofErr w:type="gram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requirements</w:t>
      </w:r>
      <w:proofErr w:type="spellEnd"/>
      <w:r w:rsidRPr="00316B67">
        <w:rPr>
          <w:rFonts w:ascii="Calibri" w:eastAsia="Calibri" w:hAnsi="Calibri" w:cs="Calibri"/>
          <w:color w:val="000000"/>
          <w:sz w:val="20"/>
          <w:szCs w:val="20"/>
        </w:rPr>
        <w:t xml:space="preserve"> of Appendix N </w:t>
      </w:r>
      <w:proofErr w:type="spellStart"/>
      <w:r w:rsidRPr="00316B67">
        <w:rPr>
          <w:rFonts w:ascii="Calibri" w:eastAsia="Calibri" w:hAnsi="Calibri" w:cs="Calibri"/>
          <w:color w:val="000000"/>
          <w:sz w:val="20"/>
          <w:szCs w:val="20"/>
        </w:rPr>
        <w:t>is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subject</w:t>
      </w:r>
      <w:proofErr w:type="spellEnd"/>
      <w:r w:rsidRPr="00316B67">
        <w:rPr>
          <w:rFonts w:ascii="Calibri" w:eastAsia="Calibri" w:hAnsi="Calibri" w:cs="Calibri"/>
          <w:color w:val="000000"/>
          <w:sz w:val="20"/>
          <w:szCs w:val="20"/>
        </w:rPr>
        <w:t xml:space="preserve"> to </w:t>
      </w:r>
      <w:proofErr w:type="spellStart"/>
      <w:r w:rsidRPr="00316B67">
        <w:rPr>
          <w:rFonts w:ascii="Calibri" w:eastAsia="Calibri" w:hAnsi="Calibri" w:cs="Calibri"/>
          <w:color w:val="000000"/>
          <w:sz w:val="20"/>
          <w:szCs w:val="20"/>
        </w:rPr>
        <w:t>prior</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written</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approval</w:t>
      </w:r>
      <w:proofErr w:type="spellEnd"/>
      <w:r w:rsidRPr="00316B67">
        <w:rPr>
          <w:rFonts w:ascii="Calibri" w:eastAsia="Calibri" w:hAnsi="Calibri" w:cs="Calibri"/>
          <w:color w:val="000000"/>
          <w:sz w:val="20"/>
          <w:szCs w:val="20"/>
        </w:rPr>
        <w:t xml:space="preserve"> of the </w:t>
      </w: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Such </w:t>
      </w:r>
      <w:proofErr w:type="spellStart"/>
      <w:r w:rsidRPr="00316B67">
        <w:rPr>
          <w:rFonts w:ascii="Calibri" w:eastAsia="Calibri" w:hAnsi="Calibri" w:cs="Calibri"/>
          <w:color w:val="000000"/>
          <w:sz w:val="20"/>
          <w:szCs w:val="20"/>
        </w:rPr>
        <w:t>approval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posted</w:t>
      </w:r>
      <w:proofErr w:type="spellEnd"/>
      <w:r w:rsidRPr="00316B67">
        <w:rPr>
          <w:rFonts w:ascii="Calibri" w:eastAsia="Calibri" w:hAnsi="Calibri" w:cs="Calibri"/>
          <w:color w:val="000000"/>
          <w:sz w:val="20"/>
          <w:szCs w:val="20"/>
        </w:rPr>
        <w:t xml:space="preserve"> on the official notice </w:t>
      </w:r>
      <w:proofErr w:type="spellStart"/>
      <w:r w:rsidRPr="00316B67">
        <w:rPr>
          <w:rFonts w:ascii="Calibri" w:eastAsia="Calibri" w:hAnsi="Calibri" w:cs="Calibri"/>
          <w:color w:val="000000"/>
          <w:sz w:val="20"/>
          <w:szCs w:val="20"/>
        </w:rPr>
        <w:t>board</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during</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event</w:t>
      </w:r>
      <w:proofErr w:type="spellEnd"/>
      <w:r w:rsidRPr="00316B67">
        <w:rPr>
          <w:rFonts w:ascii="Calibri" w:eastAsia="Calibri" w:hAnsi="Calibri" w:cs="Calibri"/>
          <w:color w:val="000000"/>
          <w:sz w:val="20"/>
          <w:szCs w:val="20"/>
        </w:rPr>
        <w:t xml:space="preserve">.  </w:t>
      </w:r>
    </w:p>
    <w:p w14:paraId="05ABCC94" w14:textId="77777777" w:rsidR="00CB0809"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proofErr w:type="spellStart"/>
      <w:r w:rsidRPr="00316B67">
        <w:rPr>
          <w:rFonts w:ascii="Calibri" w:eastAsia="Calibri" w:hAnsi="Calibri" w:cs="Calibri"/>
          <w:color w:val="000000"/>
          <w:sz w:val="20"/>
          <w:szCs w:val="20"/>
        </w:rPr>
        <w:t>FFVoile</w:t>
      </w:r>
      <w:proofErr w:type="spellEnd"/>
      <w:r w:rsidRPr="00316B67">
        <w:rPr>
          <w:rFonts w:ascii="Calibri" w:eastAsia="Calibri" w:hAnsi="Calibri" w:cs="Calibri"/>
          <w:color w:val="000000"/>
          <w:sz w:val="20"/>
          <w:szCs w:val="20"/>
        </w:rPr>
        <w:t xml:space="preserve"> Prescription to APPENDIX R (</w:t>
      </w:r>
      <w:proofErr w:type="spellStart"/>
      <w:r w:rsidRPr="00316B67">
        <w:rPr>
          <w:rFonts w:ascii="Calibri" w:eastAsia="Calibri" w:hAnsi="Calibri" w:cs="Calibri"/>
          <w:color w:val="000000"/>
          <w:sz w:val="20"/>
          <w:szCs w:val="20"/>
        </w:rPr>
        <w:t>Procedures</w:t>
      </w:r>
      <w:proofErr w:type="spellEnd"/>
      <w:r w:rsidRPr="00316B67">
        <w:rPr>
          <w:rFonts w:ascii="Calibri" w:eastAsia="Calibri" w:hAnsi="Calibri" w:cs="Calibri"/>
          <w:color w:val="000000"/>
          <w:sz w:val="20"/>
          <w:szCs w:val="20"/>
        </w:rPr>
        <w:t xml:space="preserve"> for </w:t>
      </w:r>
      <w:proofErr w:type="spellStart"/>
      <w:r w:rsidRPr="00316B67">
        <w:rPr>
          <w:rFonts w:ascii="Calibri" w:eastAsia="Calibri" w:hAnsi="Calibri" w:cs="Calibri"/>
          <w:color w:val="000000"/>
          <w:sz w:val="20"/>
          <w:szCs w:val="20"/>
        </w:rPr>
        <w:t>appeals</w:t>
      </w:r>
      <w:proofErr w:type="spellEnd"/>
      <w:r w:rsidRPr="00316B67">
        <w:rPr>
          <w:rFonts w:ascii="Calibri" w:eastAsia="Calibri" w:hAnsi="Calibri" w:cs="Calibri"/>
          <w:color w:val="000000"/>
          <w:sz w:val="20"/>
          <w:szCs w:val="20"/>
        </w:rPr>
        <w:t xml:space="preserve"> and </w:t>
      </w:r>
      <w:proofErr w:type="spellStart"/>
      <w:r w:rsidRPr="00316B67">
        <w:rPr>
          <w:rFonts w:ascii="Calibri" w:eastAsia="Calibri" w:hAnsi="Calibri" w:cs="Calibri"/>
          <w:color w:val="000000"/>
          <w:sz w:val="20"/>
          <w:szCs w:val="20"/>
        </w:rPr>
        <w:t>requests</w:t>
      </w:r>
      <w:proofErr w:type="spellEnd"/>
      <w:r w:rsidRPr="00316B67">
        <w:rPr>
          <w:rFonts w:ascii="Calibri" w:eastAsia="Calibri" w:hAnsi="Calibri" w:cs="Calibri"/>
          <w:color w:val="000000"/>
          <w:sz w:val="20"/>
          <w:szCs w:val="20"/>
        </w:rPr>
        <w:t xml:space="preserve">)  </w:t>
      </w:r>
    </w:p>
    <w:p w14:paraId="2AD3EBDC" w14:textId="77777777" w:rsidR="00E42FD0" w:rsidRPr="00316B67" w:rsidRDefault="00A11CAB" w:rsidP="00D92DD9">
      <w:pPr>
        <w:widowControl w:val="0"/>
        <w:pBdr>
          <w:top w:val="nil"/>
          <w:left w:val="nil"/>
          <w:bottom w:val="nil"/>
          <w:right w:val="nil"/>
          <w:between w:val="nil"/>
        </w:pBdr>
        <w:spacing w:line="240" w:lineRule="auto"/>
        <w:rPr>
          <w:rFonts w:ascii="Calibri" w:eastAsia="Calibri" w:hAnsi="Calibri" w:cs="Calibri"/>
          <w:color w:val="000000"/>
          <w:sz w:val="20"/>
          <w:szCs w:val="20"/>
        </w:rPr>
      </w:pPr>
      <w:proofErr w:type="spellStart"/>
      <w:r w:rsidRPr="00316B67">
        <w:rPr>
          <w:rFonts w:ascii="Calibri" w:eastAsia="Calibri" w:hAnsi="Calibri" w:cs="Calibri"/>
          <w:color w:val="000000"/>
          <w:sz w:val="20"/>
          <w:szCs w:val="20"/>
        </w:rPr>
        <w:t>Appeals</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shall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be</w:t>
      </w:r>
      <w:proofErr w:type="spellEnd"/>
      <w:r w:rsidRPr="00316B67">
        <w:rPr>
          <w:rFonts w:ascii="Calibri" w:eastAsia="Calibri" w:hAnsi="Calibri" w:cs="Calibri"/>
          <w:color w:val="000000"/>
          <w:sz w:val="20"/>
          <w:szCs w:val="20"/>
        </w:rPr>
        <w:t xml:space="preserve"> sent </w:t>
      </w:r>
      <w:proofErr w:type="gramStart"/>
      <w:r w:rsidRPr="00316B67">
        <w:rPr>
          <w:rFonts w:ascii="Calibri" w:eastAsia="Calibri" w:hAnsi="Calibri" w:cs="Calibri"/>
          <w:color w:val="000000"/>
          <w:sz w:val="20"/>
          <w:szCs w:val="20"/>
        </w:rPr>
        <w:t>to:</w:t>
      </w:r>
      <w:proofErr w:type="gramEnd"/>
      <w:r w:rsidRPr="00316B67">
        <w:rPr>
          <w:rFonts w:ascii="Calibri" w:eastAsia="Calibri" w:hAnsi="Calibri" w:cs="Calibri"/>
          <w:color w:val="000000"/>
          <w:sz w:val="20"/>
          <w:szCs w:val="20"/>
        </w:rPr>
        <w:t xml:space="preserve"> Fédération Française de Voile, jury d’appel - 17 rue Henri Bocquillon, 75015  Paris – </w:t>
      </w:r>
      <w:proofErr w:type="gramStart"/>
      <w:r w:rsidRPr="00316B67">
        <w:rPr>
          <w:rFonts w:ascii="Calibri" w:eastAsia="Calibri" w:hAnsi="Calibri" w:cs="Calibri"/>
          <w:color w:val="000000"/>
          <w:sz w:val="20"/>
          <w:szCs w:val="20"/>
        </w:rPr>
        <w:t>email:</w:t>
      </w:r>
      <w:proofErr w:type="gramEnd"/>
      <w:r w:rsidRPr="00316B67">
        <w:rPr>
          <w:rFonts w:ascii="Calibri" w:eastAsia="Calibri" w:hAnsi="Calibri" w:cs="Calibri"/>
          <w:color w:val="000000"/>
          <w:sz w:val="20"/>
          <w:szCs w:val="20"/>
        </w:rPr>
        <w:t xml:space="preserve"> jury.appel@ffvoile.fr, </w:t>
      </w:r>
      <w:proofErr w:type="spellStart"/>
      <w:r w:rsidRPr="00316B67">
        <w:rPr>
          <w:rFonts w:ascii="Calibri" w:eastAsia="Calibri" w:hAnsi="Calibri" w:cs="Calibri"/>
          <w:color w:val="000000"/>
          <w:sz w:val="20"/>
          <w:szCs w:val="20"/>
        </w:rPr>
        <w:t>using</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preferably</w:t>
      </w:r>
      <w:proofErr w:type="spellEnd"/>
      <w:r w:rsidRPr="00316B67">
        <w:rPr>
          <w:rFonts w:ascii="Calibri" w:eastAsia="Calibri" w:hAnsi="Calibri" w:cs="Calibri"/>
          <w:color w:val="000000"/>
          <w:sz w:val="20"/>
          <w:szCs w:val="20"/>
        </w:rPr>
        <w:t xml:space="preserve"> the </w:t>
      </w:r>
      <w:proofErr w:type="spellStart"/>
      <w:r w:rsidRPr="00316B67">
        <w:rPr>
          <w:rFonts w:ascii="Calibri" w:eastAsia="Calibri" w:hAnsi="Calibri" w:cs="Calibri"/>
          <w:color w:val="000000"/>
          <w:sz w:val="20"/>
          <w:szCs w:val="20"/>
        </w:rPr>
        <w:t>appeal</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form</w:t>
      </w:r>
      <w:proofErr w:type="spellEnd"/>
      <w:r w:rsidRPr="00316B67">
        <w:rPr>
          <w:rFonts w:ascii="Calibri" w:eastAsia="Calibri" w:hAnsi="Calibri" w:cs="Calibri"/>
          <w:color w:val="000000"/>
          <w:sz w:val="20"/>
          <w:szCs w:val="20"/>
        </w:rPr>
        <w:t xml:space="preserve"> </w:t>
      </w:r>
      <w:proofErr w:type="spellStart"/>
      <w:r w:rsidRPr="00316B67">
        <w:rPr>
          <w:rFonts w:ascii="Calibri" w:eastAsia="Calibri" w:hAnsi="Calibri" w:cs="Calibri"/>
          <w:color w:val="000000"/>
          <w:sz w:val="20"/>
          <w:szCs w:val="20"/>
        </w:rPr>
        <w:t>downloadable</w:t>
      </w:r>
      <w:proofErr w:type="spellEnd"/>
      <w:r w:rsidRPr="00316B67">
        <w:rPr>
          <w:rFonts w:ascii="Calibri" w:eastAsia="Calibri" w:hAnsi="Calibri" w:cs="Calibri"/>
          <w:color w:val="000000"/>
          <w:sz w:val="20"/>
          <w:szCs w:val="20"/>
        </w:rPr>
        <w:t xml:space="preserve"> on the  “Arbitrage” </w:t>
      </w:r>
      <w:proofErr w:type="spellStart"/>
      <w:r w:rsidRPr="00316B67">
        <w:rPr>
          <w:rFonts w:ascii="Calibri" w:eastAsia="Calibri" w:hAnsi="Calibri" w:cs="Calibri"/>
          <w:color w:val="000000"/>
          <w:sz w:val="20"/>
          <w:szCs w:val="20"/>
        </w:rPr>
        <w:t>website</w:t>
      </w:r>
      <w:proofErr w:type="spellEnd"/>
      <w:r w:rsidRPr="00316B67">
        <w:rPr>
          <w:rFonts w:ascii="Calibri" w:eastAsia="Calibri" w:hAnsi="Calibri" w:cs="Calibri"/>
          <w:color w:val="000000"/>
          <w:sz w:val="20"/>
          <w:szCs w:val="20"/>
        </w:rPr>
        <w:t xml:space="preserve"> of </w:t>
      </w:r>
      <w:proofErr w:type="spellStart"/>
      <w:r w:rsidRPr="00316B67">
        <w:rPr>
          <w:rFonts w:ascii="Calibri" w:eastAsia="Calibri" w:hAnsi="Calibri" w:cs="Calibri"/>
          <w:color w:val="000000"/>
          <w:sz w:val="20"/>
          <w:szCs w:val="20"/>
        </w:rPr>
        <w:t>FFVoile</w:t>
      </w:r>
      <w:proofErr w:type="spellEnd"/>
    </w:p>
    <w:p w14:paraId="1F0C2334" w14:textId="77777777" w:rsidR="00CB0809" w:rsidRPr="00316B67" w:rsidRDefault="00CB0809" w:rsidP="00D92DD9">
      <w:pPr>
        <w:tabs>
          <w:tab w:val="left" w:pos="6036"/>
        </w:tabs>
        <w:spacing w:line="240" w:lineRule="auto"/>
      </w:pPr>
    </w:p>
    <w:sectPr w:rsidR="00CB0809" w:rsidRPr="00316B67" w:rsidSect="000135AB">
      <w:type w:val="continuous"/>
      <w:pgSz w:w="11900" w:h="16820"/>
      <w:pgMar w:top="851" w:right="851" w:bottom="851" w:left="851" w:header="0" w:footer="720" w:gutter="0"/>
      <w:cols w:space="720" w:equalWidth="0">
        <w:col w:w="1036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1FF3352-1962-4759-B51E-6A8E2ECBB2AE}"/>
    <w:embedBold r:id="rId2" w:fontKey="{DBC53B55-1B24-4C7B-BFDC-F0D33B9C9E2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C3CC15E-82F9-476A-B85F-5E999573C529}"/>
  </w:font>
  <w:font w:name="Cambria">
    <w:panose1 w:val="02040503050406030204"/>
    <w:charset w:val="00"/>
    <w:family w:val="roman"/>
    <w:pitch w:val="variable"/>
    <w:sig w:usb0="E00006FF" w:usb1="420024FF" w:usb2="02000000" w:usb3="00000000" w:csb0="0000019F" w:csb1="00000000"/>
    <w:embedRegular r:id="rId4" w:fontKey="{264B1994-98A4-47F4-9328-138BBFEC0A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E6CC4"/>
    <w:multiLevelType w:val="hybridMultilevel"/>
    <w:tmpl w:val="F3D0F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AF6DAD"/>
    <w:multiLevelType w:val="hybridMultilevel"/>
    <w:tmpl w:val="DE0CEB24"/>
    <w:lvl w:ilvl="0" w:tplc="49F0E0F6">
      <w:start w:val="1"/>
      <w:numFmt w:val="bullet"/>
      <w:lvlText w:val="-"/>
      <w:lvlJc w:val="left"/>
      <w:pPr>
        <w:ind w:left="1353" w:hanging="360"/>
      </w:pPr>
      <w:rPr>
        <w:rFonts w:ascii="Calibri" w:eastAsia="Calibri" w:hAnsi="Calibri" w:cs="Calibri"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 w15:restartNumberingAfterBreak="0">
    <w:nsid w:val="43EA3CF6"/>
    <w:multiLevelType w:val="multilevel"/>
    <w:tmpl w:val="3B3E1798"/>
    <w:lvl w:ilvl="0">
      <w:start w:val="1"/>
      <w:numFmt w:val="decimal"/>
      <w:pStyle w:val="Paragraphedeliste"/>
      <w:lvlText w:val="%1"/>
      <w:lvlJc w:val="left"/>
      <w:pPr>
        <w:ind w:left="644" w:hanging="360"/>
      </w:pPr>
      <w:rPr>
        <w:rFonts w:hint="default"/>
      </w:rPr>
    </w:lvl>
    <w:lvl w:ilvl="1">
      <w:start w:val="1"/>
      <w:numFmt w:val="decimal"/>
      <w:pStyle w:val="Paragraphedeliste2"/>
      <w:lvlText w:val="%1.%2"/>
      <w:lvlJc w:val="left"/>
      <w:pPr>
        <w:ind w:left="131" w:firstLine="153"/>
      </w:pPr>
      <w:rPr>
        <w:rFonts w:hint="default"/>
        <w:color w:val="auto"/>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 w15:restartNumberingAfterBreak="0">
    <w:nsid w:val="46340A67"/>
    <w:multiLevelType w:val="hybridMultilevel"/>
    <w:tmpl w:val="ECD687DA"/>
    <w:lvl w:ilvl="0" w:tplc="2F44B7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B3972C8"/>
    <w:multiLevelType w:val="multilevel"/>
    <w:tmpl w:val="00CAB9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6237CD2"/>
    <w:multiLevelType w:val="hybridMultilevel"/>
    <w:tmpl w:val="577462D2"/>
    <w:lvl w:ilvl="0" w:tplc="98F21AAC">
      <w:start w:val="1"/>
      <w:numFmt w:val="bullet"/>
      <w:pStyle w:val="Listeavectiret"/>
      <w:lvlText w:val="-"/>
      <w:lvlJc w:val="left"/>
      <w:pPr>
        <w:ind w:left="1353"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5217279">
    <w:abstractNumId w:val="4"/>
  </w:num>
  <w:num w:numId="2" w16cid:durableId="1314873164">
    <w:abstractNumId w:val="2"/>
  </w:num>
  <w:num w:numId="3" w16cid:durableId="1022051097">
    <w:abstractNumId w:val="3"/>
  </w:num>
  <w:num w:numId="4" w16cid:durableId="830874634">
    <w:abstractNumId w:val="0"/>
  </w:num>
  <w:num w:numId="5" w16cid:durableId="1546912915">
    <w:abstractNumId w:val="1"/>
  </w:num>
  <w:num w:numId="6" w16cid:durableId="6443137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809"/>
    <w:rsid w:val="000135AB"/>
    <w:rsid w:val="000B3481"/>
    <w:rsid w:val="000F5445"/>
    <w:rsid w:val="00173432"/>
    <w:rsid w:val="00312410"/>
    <w:rsid w:val="00316B67"/>
    <w:rsid w:val="0046258F"/>
    <w:rsid w:val="004C11B1"/>
    <w:rsid w:val="00587E5D"/>
    <w:rsid w:val="006756ED"/>
    <w:rsid w:val="00676396"/>
    <w:rsid w:val="006E4E51"/>
    <w:rsid w:val="007D5274"/>
    <w:rsid w:val="007F3077"/>
    <w:rsid w:val="009E447E"/>
    <w:rsid w:val="00A11CAB"/>
    <w:rsid w:val="00B51F8E"/>
    <w:rsid w:val="00CB0809"/>
    <w:rsid w:val="00D92DD9"/>
    <w:rsid w:val="00E42FD0"/>
    <w:rsid w:val="00F45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A0F1F"/>
  <w15:docId w15:val="{866126BC-A757-4D97-8A3A-564BBF804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E5D"/>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Lienhypertexte">
    <w:name w:val="Hyperlink"/>
    <w:basedOn w:val="Policepardfaut"/>
    <w:uiPriority w:val="99"/>
    <w:semiHidden/>
    <w:unhideWhenUsed/>
    <w:rsid w:val="00E42FD0"/>
    <w:rPr>
      <w:color w:val="0000FF"/>
      <w:u w:val="single"/>
    </w:rPr>
  </w:style>
  <w:style w:type="character" w:styleId="Lienhypertextesuivivisit">
    <w:name w:val="FollowedHyperlink"/>
    <w:basedOn w:val="Policepardfaut"/>
    <w:uiPriority w:val="99"/>
    <w:semiHidden/>
    <w:unhideWhenUsed/>
    <w:rsid w:val="00E42FD0"/>
    <w:rPr>
      <w:color w:val="800080" w:themeColor="followedHyperlink"/>
      <w:u w:val="single"/>
    </w:rPr>
  </w:style>
  <w:style w:type="paragraph" w:styleId="Paragraphedeliste">
    <w:name w:val="List Paragraph"/>
    <w:basedOn w:val="Normal"/>
    <w:uiPriority w:val="1"/>
    <w:qFormat/>
    <w:rsid w:val="00587E5D"/>
    <w:pPr>
      <w:widowControl w:val="0"/>
      <w:numPr>
        <w:numId w:val="2"/>
      </w:numPr>
      <w:pBdr>
        <w:top w:val="nil"/>
        <w:left w:val="nil"/>
        <w:bottom w:val="nil"/>
        <w:right w:val="nil"/>
        <w:between w:val="nil"/>
      </w:pBdr>
      <w:spacing w:after="120" w:line="240" w:lineRule="auto"/>
      <w:ind w:left="284" w:hanging="284"/>
      <w:contextualSpacing/>
    </w:pPr>
    <w:rPr>
      <w:rFonts w:ascii="Calibri" w:eastAsia="Calibri" w:hAnsi="Calibri" w:cs="Calibri"/>
      <w:b/>
      <w:bCs/>
      <w:color w:val="000000"/>
    </w:rPr>
  </w:style>
  <w:style w:type="paragraph" w:customStyle="1" w:styleId="Paragraphedeliste2">
    <w:name w:val="Paragraphe de liste 2"/>
    <w:basedOn w:val="Paragraphedeliste"/>
    <w:qFormat/>
    <w:rsid w:val="00587E5D"/>
    <w:pPr>
      <w:numPr>
        <w:ilvl w:val="1"/>
      </w:numPr>
      <w:ind w:left="993" w:hanging="567"/>
    </w:pPr>
    <w:rPr>
      <w:b w:val="0"/>
    </w:rPr>
  </w:style>
  <w:style w:type="paragraph" w:customStyle="1" w:styleId="Listeavectiret">
    <w:name w:val="Liste avec tiret"/>
    <w:basedOn w:val="Paragraphedeliste"/>
    <w:qFormat/>
    <w:rsid w:val="00587E5D"/>
    <w:pPr>
      <w:numPr>
        <w:numId w:val="6"/>
      </w:numPr>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2110</Words>
  <Characters>11611</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IETP HOYMILLE</Company>
  <LinksUpToDate>false</LinksUpToDate>
  <CharactersWithSpaces>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dubrulle.la</dc:creator>
  <cp:lastModifiedBy>Corinne</cp:lastModifiedBy>
  <cp:revision>8</cp:revision>
  <dcterms:created xsi:type="dcterms:W3CDTF">2026-02-06T10:34:00Z</dcterms:created>
  <dcterms:modified xsi:type="dcterms:W3CDTF">2026-02-06T11:32:00Z</dcterms:modified>
</cp:coreProperties>
</file>